
<file path=[Content_Types].xml><?xml version="1.0" encoding="utf-8"?>
<Types xmlns="http://schemas.openxmlformats.org/package/2006/content-types">
  <Default Extension="xml" ContentType="application/xml"/>
  <Default Extension="gif" ContentType="image/gi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5" w:type="first"/>
          <w:footerReference r:id="rId8" w:type="first"/>
          <w:headerReference r:id="rId3" w:type="default"/>
          <w:footerReference r:id="rId6" w:type="default"/>
          <w:headerReference r:id="rId4" w:type="even"/>
          <w:footerReference r:id="rId7" w:type="even"/>
          <w:pgSz w:w="11906" w:h="16838"/>
          <w:pgMar w:top="0" w:right="0" w:bottom="0" w:left="0" w:header="851" w:footer="992" w:gutter="0"/>
          <w:cols w:space="425" w:num="1"/>
          <w:titlePg/>
          <w:docGrid w:type="lines" w:linePitch="312" w:charSpace="0"/>
        </w:sectPr>
      </w:pPr>
      <w:r>
        <w:pict>
          <v:shape id="椭圆 8" o:spid="_x0000_s1051" o:spt="3" type="#_x0000_t3" style="position:absolute;left:0pt;margin-left:53.5pt;margin-top:232.45pt;height:121.95pt;width:121.95pt;z-index:251652096;v-text-anchor:middle;mso-width-relative:page;mso-height-relative:page;"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M5yFTvQAQAAfAMAAA4AAABkcnMvZTJvRG9jLnhtbK1T&#10;S27bMBDdF+gdCO5ryUbaOILlLGK4m6INkOYAY4qUCPAHDmvZF+gpuuy2x2rP0SHlOGmzC6IFNUOO&#10;3nszfFpdH6xhexlRe9fy+azmTDrhO+36lt9/3b5bcoYJXAfGO9nyo0R+vX77ZjWGRi784E0nIyMQ&#10;h80YWj6kFJqqQjFICzjzQTo6VD5aSJTGvuoijIRuTbWo6w/V6GMXohcSkXY30yFfF3ylpEhflEKZ&#10;mGk5aUtljWXd5bVar6DpI4RBi5MMeIEKC9oR6RlqAwnYt6ifQVktokev0kx4W3mltJClB+pmXv/X&#10;zd0AQZZeaDgYzmPC14MVn/e3kemu5VecObB0RX9+/vr94ztb5tmMARsquQu38ZQhhbnRg4o2v6kF&#10;dijzPJ7nKQ+JCdqcv79YXi7mnAk6e0gIp3r8PERMH6W3LActl8bogLlnaGD/CdNU/VCVt9Eb3W21&#10;MSWJ/e7GRLYHut9tebJsIvinzDg2koLFZU0eEEA+UwYShTZQ5+h6zsD0ZGCRYuF2PjMQEjSZewM4&#10;TBwFdnKN1Ymsa7Rt+bLOz4nZOBKQBzeNKkc73x1pzDGZGz8ZEZwYPPkwE2bBuYquuEg/2TF76Gle&#10;qh5/mv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slzntkAAAALAQAADwAAAAAAAAABACAAAAAi&#10;AAAAZHJzL2Rvd25yZXYueG1sUEsBAhQAFAAAAAgAh07iQM5yFTvQAQAAfAMAAA4AAAAAAAAAAQAg&#10;AAAAKAEAAGRycy9lMm9Eb2MueG1sUEsFBgAAAAAGAAYAWQEAAGoFAAAAAA==&#10;">
            <v:path/>
            <v:fill focussize="0,0"/>
            <v:stroke on="f" weight="1pt" joinstyle="miter"/>
            <v:imagedata o:title=""/>
            <o:lock v:ext="edit"/>
            <v:textbox>
              <w:txbxContent>
                <w:p/>
              </w:txbxContent>
            </v:textbox>
          </v:shape>
        </w:pict>
      </w:r>
      <w:r>
        <w:pict>
          <v:rect id="矩形 14" o:spid="_x0000_s1050" o:spt="1" style="position:absolute;left:0pt;margin-left:33.6pt;margin-top:256.75pt;height:69.6pt;width:160.65pt;z-index:251657216;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v:path/>
            <v:fill on="f" focussize="0,0"/>
            <v:stroke on="f"/>
            <v:imagedata o:title=""/>
            <o:lock v:ext="edit"/>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rPr>
                    <w:t>2019</w:t>
                  </w:r>
                </w:p>
              </w:txbxContent>
            </v:textbox>
          </v:rect>
        </w:pict>
      </w:r>
      <w:r>
        <w:pict>
          <v:shape id="椭圆 9" o:spid="_x0000_s1049" o:spt="3" type="#_x0000_t3" style="position:absolute;left:0pt;margin-left:62.2pt;margin-top:242.75pt;height:103.45pt;width:103.45pt;z-index:251656192;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urh2Fd8BAACIAwAADgAAAGRycy9lMm9Eb2MueG1srVNL&#10;btswEN0X6B0I7mt9XDeyYDmLGO6maAMkPcCYIiUC/IFkLfsCPUWX3fZY7Tk6pJykn10QLagZcvTe&#10;vMfR5vqkFTlyH6Q1Ha0WJSXcMNtLM3T08/3+TUNJiGB6UNbwjp55oNfb1682k2t5bUereu4JgpjQ&#10;Tq6jY4yuLYrARq4hLKzjBg+F9Roipn4oeg8TomtV1GX5rpis7523jIeAu7v5kG4zvhCcxU9CBB6J&#10;6ij2FvPq83pIa7HdQDt4cKNklzbgGV1okAZJH6F2EIF88fI/KC2Zt8GKuGBWF1YIyXjWgGqq8h81&#10;dyM4nrWgOcE92hReDpZ9PN56Inu8O7THgMY7+vX9x89vX8k6mTO50GLNnbv1lyxgmJSehNfpjRrI&#10;qaNXzXr9FiHOHV2WTb2uV7O3/BQJw/NqWS2bakUJw4qHBCGLJyTnQ3zPrSYp6ChXSrqQ9EMLxw8h&#10;ztUPVWk7WCX7vVQqJ3443ChPjoB3Xe3r9SorQIK/ypQhE57XVyV2ywBnTiiIGGqHLgQzUAJqwGFm&#10;0WduYxMDkkObuHcQxpkjw84qtYw4xkrqjjZletI2MiuDr+Th7FqKDrY/o+U+qhs7DyUYNlqcyUSY&#10;PktVeN0Z4DKaaZ7+zHPV0w+0/Q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0Chgu2AAAAAsBAAAP&#10;AAAAAAAAAAEAIAAAACIAAABkcnMvZG93bnJldi54bWxQSwECFAAUAAAACACHTuJAurh2Fd8BAACI&#10;AwAADgAAAAAAAAABACAAAAAnAQAAZHJzL2Uyb0RvYy54bWxQSwUGAAAAAAYABgBZAQAAeAUAAAAA&#10;">
            <v:path/>
            <v:fill on="t" focussize="0,0"/>
            <v:stroke on="f" weight="1pt" joinstyle="miter"/>
            <v:imagedata o:title=""/>
            <o:lock v:ext="edit"/>
            <v:textbox>
              <w:txbxContent>
                <w:p/>
              </w:txbxContent>
            </v:textbox>
          </v:shape>
        </w:pict>
      </w:r>
      <w:r>
        <w:pict>
          <v:group id="_x0000_s1046" o:spid="_x0000_s1046" o:spt="203" style="position:absolute;left:0pt;margin-left:1.25pt;margin-top:821.7pt;height:21.45pt;width:595.25pt;z-index:251653120;mso-width-relative:page;mso-height-relative:page;" coordorigin="1483,16692" coordsize="11905,429203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o:lock v:ext="edit"/>
            <v:rect id="矩形 6" o:spid="_x0000_s1048"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path/>
              <v:fill on="t" focussize="0,0"/>
              <v:stroke on="f" weight="1pt"/>
              <v:imagedata o:title=""/>
              <o:lock v:ext="edit"/>
            </v:rect>
            <v:rect id="矩形 7" o:spid="_x0000_s1047"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path/>
              <v:fill on="t" focussize="0,0"/>
              <v:stroke on="f" weight="1pt"/>
              <v:imagedata o:title=""/>
              <o:lock v:ext="edit"/>
            </v:rect>
          </v:group>
        </w:pict>
      </w:r>
      <w:r>
        <w:pict>
          <v:rect id="矩形 11" o:spid="_x0000_s1042" o:spt="1" style="position:absolute;left:0pt;margin-left:184.75pt;margin-top:286.6pt;height:31.25pt;width:339.65pt;mso-wrap-style:none;z-index:251654144;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v:path/>
            <v:fill on="f" focussize="0,0"/>
            <v:stroke on="f"/>
            <v:imagedata o:title=""/>
            <o:lock v:ext="edit"/>
            <v:textbox style="mso-fit-shape-to-text:t;">
              <w:txbxContent>
                <w:p/>
              </w:txbxContent>
            </v:textbox>
          </v:rect>
        </w:pic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cs="Times New Roman"/>
          <w:sz w:val="48"/>
          <w:szCs w:val="48"/>
        </w:rPr>
      </w:pPr>
      <w:bookmarkStart w:id="0" w:name="_GoBack"/>
      <w:bookmarkEnd w:id="0"/>
      <w:r>
        <w:pict>
          <v:shape id="文本框 10" o:spid="_x0000_s1026" o:spt="202" type="#_x0000_t202" style="position:absolute;left:0pt;margin-left:34.2pt;margin-top:507.55pt;height:79.95pt;width:404.15pt;z-index:251655168;mso-width-relative:page;mso-height-relative:page;" filled="f" stroked="f" coordsize="21600,21600">
            <v:path/>
            <v:fill on="f" focussize="0,0"/>
            <v:stroke on="f"/>
            <v:imagedata o:title=""/>
            <o:lock v:ext="edit" aspectratio="f"/>
            <v:textbox style="mso-fit-shape-to-text:t;">
              <w:txbxContent>
                <w:p>
                  <w:pPr>
                    <w:jc w:val="center"/>
                    <w:rPr>
                      <w:rFonts w:ascii="楷体_GB2312" w:hAnsi="楷体_GB2312" w:eastAsia="楷体_GB2312" w:cs="楷体_GB2312"/>
                      <w:color w:val="000000" w:themeColor="text1"/>
                      <w:kern w:val="0"/>
                      <w:sz w:val="44"/>
                      <w:szCs w:val="44"/>
                    </w:rPr>
                  </w:pPr>
                  <w:r>
                    <w:rPr>
                      <w:rFonts w:hint="eastAsia" w:ascii="楷体_GB2312" w:hAnsi="楷体_GB2312" w:eastAsia="楷体_GB2312" w:cs="楷体_GB2312"/>
                      <w:color w:val="000000" w:themeColor="text1"/>
                      <w:kern w:val="0"/>
                      <w:sz w:val="44"/>
                      <w:szCs w:val="44"/>
                    </w:rPr>
                    <w:t>二〇二〇年</w:t>
                  </w:r>
                  <w:r>
                    <w:rPr>
                      <w:rFonts w:hint="eastAsia" w:ascii="楷体_GB2312" w:hAnsi="楷体_GB2312" w:eastAsia="楷体_GB2312" w:cs="楷体_GB2312"/>
                      <w:color w:val="000000" w:themeColor="text1"/>
                      <w:kern w:val="0"/>
                      <w:sz w:val="44"/>
                      <w:szCs w:val="44"/>
                      <w:lang w:val="en-US" w:eastAsia="zh-CN"/>
                    </w:rPr>
                    <w:t>十二</w:t>
                  </w:r>
                  <w:r>
                    <w:rPr>
                      <w:rFonts w:hint="eastAsia" w:ascii="楷体_GB2312" w:hAnsi="楷体_GB2312" w:eastAsia="楷体_GB2312" w:cs="楷体_GB2312"/>
                      <w:color w:val="000000" w:themeColor="text1"/>
                      <w:kern w:val="0"/>
                      <w:sz w:val="44"/>
                      <w:szCs w:val="44"/>
                    </w:rPr>
                    <w:t>月</w:t>
                  </w:r>
                </w:p>
              </w:txbxContent>
            </v:textbox>
          </v:shape>
        </w:pict>
      </w:r>
      <w:r>
        <w:pict>
          <v:group id="_x0000_s1043" o:spid="_x0000_s1043" o:spt="203" style="position:absolute;left:0pt;margin-left:-76.05pt;margin-top:104.8pt;height:69.6pt;width:600.25pt;z-index:-251666432;mso-width-relative:page;mso-height-relative:page;" coordorigin="13622,-72069109" coordsize="12005,1392046203"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o:lock v:ext="edit"/>
            <v:rect id="矩形 5" o:spid="_x0000_s1045"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path/>
              <v:fill on="t" focussize="0,0"/>
              <v:stroke on="f" weight="1pt"/>
              <v:imagedata o:title=""/>
              <o:lock v:ext="edit"/>
            </v:rect>
            <v:shape id="_x0000_s1044" o:spid="_x0000_s1044" o:spt="202" type="#_x0000_t202" style="position:absolute;left:17229;top:-72069109;height:1392046203;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path/>
              <v:fill on="f" focussize="0,0"/>
              <v:stroke on="f" joinstyle="miter"/>
              <v:imagedata o:title=""/>
              <o:lock v:ext="edit"/>
              <v:textbox style="mso-fit-shape-to-text:t;">
                <w:txbxContent>
                  <w:p>
                    <w:pPr>
                      <w:jc w:val="left"/>
                      <w:rPr>
                        <w:color w:val="000000" w:themeColor="text1"/>
                        <w:kern w:val="0"/>
                        <w:sz w:val="92"/>
                        <w:szCs w:val="92"/>
                      </w:rPr>
                    </w:pPr>
                    <w:r>
                      <w:rPr>
                        <w:rFonts w:hint="eastAsia" w:ascii="思源黑体 HW Bold" w:hAnsi="思源黑体 HW Bold" w:eastAsia="思源黑体 HW Bold"/>
                        <w:color w:val="000000" w:themeColor="text1"/>
                        <w:kern w:val="24"/>
                        <w:sz w:val="92"/>
                        <w:szCs w:val="92"/>
                      </w:rPr>
                      <w:t>部门决算公开文本</w:t>
                    </w:r>
                  </w:p>
                </w:txbxContent>
              </v:textbox>
            </v:shape>
          </v:group>
        </w:pict>
      </w:r>
      <w:r>
        <w:rPr>
          <w:rFonts w:hint="eastAsia" w:ascii="黑体" w:hAnsi="Times New Roman" w:eastAsia="黑体" w:cs="Times New Roman"/>
          <w:sz w:val="48"/>
          <w:szCs w:val="48"/>
        </w:rPr>
        <w:br w:type="page"/>
      </w:r>
    </w:p>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hint="eastAsia" w:ascii="黑体" w:hAnsi="黑体" w:eastAsia="黑体" w:cs="黑体"/>
          <w:b/>
          <w:bCs/>
          <w:sz w:val="72"/>
          <w:szCs w:val="96"/>
        </w:rPr>
        <w:t>2019年度部门决算公开文本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4"/>
          <w:szCs w:val="44"/>
          <w:highlight w:val="none"/>
        </w:rPr>
      </w:pPr>
      <w:r>
        <w:rPr>
          <w:rFonts w:hint="eastAsia" w:ascii="楷体_GB2312" w:hAnsi="楷体_GB2312" w:eastAsia="楷体_GB2312" w:cs="楷体_GB2312"/>
          <w:color w:val="000000" w:themeColor="text1"/>
          <w:kern w:val="0"/>
          <w:sz w:val="44"/>
          <w:szCs w:val="44"/>
          <w:highlight w:val="none"/>
        </w:rPr>
        <w:t>文安县委政法委</w:t>
      </w:r>
    </w:p>
    <w:p>
      <w:pPr>
        <w:snapToGrid w:val="0"/>
        <w:jc w:val="center"/>
        <w:rPr>
          <w:rFonts w:ascii="楷体_GB2312" w:hAnsi="楷体_GB2312" w:eastAsia="楷体_GB2312" w:cs="楷体_GB2312"/>
          <w:color w:val="000000" w:themeColor="text1"/>
          <w:kern w:val="0"/>
          <w:sz w:val="44"/>
          <w:szCs w:val="44"/>
        </w:rPr>
        <w:sectPr>
          <w:headerReference r:id="rId10" w:type="first"/>
          <w:footerReference r:id="rId11" w:type="first"/>
          <w:headerReference r:id="rId9"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rPr>
        <w:t>二〇二〇年</w:t>
      </w:r>
      <w:r>
        <w:rPr>
          <w:rFonts w:hint="eastAsia" w:ascii="楷体_GB2312" w:hAnsi="楷体_GB2312" w:eastAsia="楷体_GB2312" w:cs="楷体_GB2312"/>
          <w:color w:val="000000" w:themeColor="text1"/>
          <w:kern w:val="0"/>
          <w:sz w:val="44"/>
          <w:szCs w:val="44"/>
          <w:lang w:val="en-US" w:eastAsia="zh-CN"/>
        </w:rPr>
        <w:t>十二</w:t>
      </w:r>
      <w:r>
        <w:rPr>
          <w:rFonts w:hint="eastAsia" w:ascii="楷体_GB2312" w:hAnsi="楷体_GB2312" w:eastAsia="楷体_GB2312" w:cs="楷体_GB2312"/>
          <w:color w:val="000000" w:themeColor="text1"/>
          <w:kern w:val="0"/>
          <w:sz w:val="44"/>
          <w:szCs w:val="44"/>
        </w:rPr>
        <w:t>月</w:t>
      </w:r>
    </w:p>
    <w:p>
      <w:pPr>
        <w:widowControl/>
        <w:spacing w:line="600" w:lineRule="exact"/>
        <w:jc w:val="left"/>
        <w:rPr>
          <w:rFonts w:ascii="黑体" w:hAnsi="黑体" w:eastAsia="黑体" w:cs="黑体"/>
          <w:bCs/>
          <w:sz w:val="32"/>
          <w:szCs w:val="32"/>
          <w:highlight w:val="yellow"/>
        </w:rPr>
      </w:pPr>
    </w:p>
    <w:p>
      <w:pPr>
        <w:tabs>
          <w:tab w:val="left" w:pos="2728"/>
        </w:tabs>
        <w:jc w:val="center"/>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13" w:type="first"/>
          <w:footerReference r:id="rId15" w:type="first"/>
          <w:headerReference r:id="rId12" w:type="default"/>
          <w:footerReference r:id="rId14"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w:pict>
          <v:shape id="_x0000_s1041" o:spid="_x0000_s1041" o:spt="202" type="#_x0000_t202" style="position:absolute;left:0pt;margin-left:-85.7pt;margin-top:80.7pt;height:263.1pt;width:613.65pt;z-index:251658240;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v:path/>
            <v:fill type="pattern" on="t" o:title="image1" focussize="0,0" r:id="rId30"/>
            <v:stroke weight="1pt" color="#FFD966" joinstyle="round"/>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第一部分  部门概况</w:t>
                  </w:r>
                </w:p>
              </w:txbxContent>
            </v:textbox>
          </v:shape>
        </w:pic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pStyle w:val="5"/>
        <w:widowControl/>
        <w:spacing w:line="405" w:lineRule="atLeast"/>
        <w:ind w:left="0" w:firstLine="560" w:firstLineChars="200"/>
        <w:rPr>
          <w:rFonts w:ascii="黑体" w:eastAsia="黑体" w:cs="黑体"/>
        </w:rPr>
      </w:pPr>
      <w:r>
        <w:rPr>
          <w:rFonts w:hint="eastAsia" w:ascii="黑体" w:eastAsia="黑体" w:cs="黑体"/>
        </w:rPr>
        <w:t>主要职责：</w:t>
      </w:r>
    </w:p>
    <w:p>
      <w:pPr>
        <w:widowControl/>
        <w:spacing w:before="100" w:beforeAutospacing="1" w:after="100" w:afterAutospacing="1"/>
        <w:ind w:firstLine="640" w:firstLineChars="200"/>
        <w:jc w:val="left"/>
        <w:rPr>
          <w:rFonts w:ascii="仿宋" w:eastAsia="仿宋" w:cs="宋体"/>
          <w:color w:val="000000"/>
          <w:kern w:val="0"/>
          <w:sz w:val="32"/>
          <w:szCs w:val="32"/>
        </w:rPr>
      </w:pPr>
      <w:r>
        <w:rPr>
          <w:rFonts w:hint="eastAsia" w:ascii="仿宋" w:eastAsia="仿宋" w:cs="宋体"/>
          <w:color w:val="000000"/>
          <w:kern w:val="0"/>
          <w:sz w:val="32"/>
          <w:szCs w:val="32"/>
        </w:rPr>
        <w:t>文安县政法委是领导、组织、指导全县政法机关队伍建设工作。其主要职责是：</w:t>
      </w:r>
    </w:p>
    <w:p>
      <w:pPr>
        <w:widowControl/>
        <w:spacing w:before="100" w:beforeAutospacing="1" w:after="100" w:afterAutospacing="1"/>
        <w:jc w:val="left"/>
        <w:rPr>
          <w:rFonts w:ascii="仿宋" w:eastAsia="仿宋" w:cs="宋体"/>
          <w:color w:val="000000"/>
          <w:kern w:val="0"/>
          <w:sz w:val="32"/>
          <w:szCs w:val="32"/>
        </w:rPr>
      </w:pPr>
      <w:r>
        <w:rPr>
          <w:rFonts w:hint="eastAsia" w:ascii="仿宋" w:eastAsia="仿宋" w:cs="宋体"/>
          <w:color w:val="000000"/>
          <w:kern w:val="0"/>
          <w:sz w:val="32"/>
          <w:szCs w:val="32"/>
        </w:rPr>
        <w:t>（一）根据党中央的路线、方针政策和县委的部署，统一全县政法各部门的思想和行动。。</w:t>
      </w:r>
    </w:p>
    <w:p>
      <w:pPr>
        <w:widowControl/>
        <w:spacing w:before="100" w:beforeAutospacing="1" w:after="100" w:afterAutospacing="1"/>
        <w:jc w:val="left"/>
        <w:rPr>
          <w:rFonts w:ascii="仿宋" w:eastAsia="仿宋" w:cs="宋体"/>
          <w:color w:val="000000"/>
          <w:kern w:val="0"/>
          <w:sz w:val="32"/>
          <w:szCs w:val="32"/>
        </w:rPr>
      </w:pPr>
      <w:r>
        <w:rPr>
          <w:rFonts w:hint="eastAsia" w:ascii="仿宋" w:eastAsia="仿宋" w:cs="宋体"/>
          <w:color w:val="000000"/>
          <w:kern w:val="0"/>
          <w:sz w:val="32"/>
          <w:szCs w:val="32"/>
        </w:rPr>
        <w:t>（二）研究制定全县政法工作、维护稳定工作和社会治安综合治理工作的具体政策措施，及时向县委提出决策建议，对一定时期内的政法工作、维护稳定工作和社会治安综合治理工作作出全局性部署，并督促贯彻落实。</w:t>
      </w:r>
    </w:p>
    <w:p>
      <w:pPr>
        <w:widowControl/>
        <w:spacing w:before="100" w:beforeAutospacing="1" w:after="100" w:afterAutospacing="1"/>
        <w:jc w:val="left"/>
        <w:rPr>
          <w:rFonts w:ascii="仿宋" w:eastAsia="仿宋" w:cs="宋体"/>
          <w:color w:val="000000"/>
          <w:kern w:val="0"/>
          <w:sz w:val="32"/>
          <w:szCs w:val="32"/>
        </w:rPr>
      </w:pPr>
      <w:r>
        <w:rPr>
          <w:rFonts w:hint="eastAsia" w:ascii="仿宋" w:eastAsia="仿宋" w:cs="宋体"/>
          <w:color w:val="000000"/>
          <w:kern w:val="0"/>
          <w:sz w:val="32"/>
          <w:szCs w:val="32"/>
        </w:rPr>
        <w:t>（三）研究制定加强全县政法队伍建设和领导班子建设的意见及措施，按照县委规定的干部管理权限，协助党委及组织部门管理政法部门的领导班子和干部队伍，直接管理县委委托管理的部分政法干部。</w:t>
      </w:r>
    </w:p>
    <w:p>
      <w:pPr>
        <w:widowControl/>
        <w:spacing w:before="100" w:beforeAutospacing="1" w:after="100" w:afterAutospacing="1"/>
        <w:jc w:val="left"/>
        <w:rPr>
          <w:rFonts w:ascii="仿宋" w:eastAsia="仿宋" w:cs="宋体"/>
          <w:color w:val="000000"/>
          <w:kern w:val="0"/>
          <w:sz w:val="32"/>
          <w:szCs w:val="32"/>
        </w:rPr>
      </w:pPr>
      <w:r>
        <w:rPr>
          <w:rFonts w:hint="eastAsia" w:ascii="仿宋" w:eastAsia="仿宋" w:cs="宋体"/>
          <w:color w:val="000000"/>
          <w:kern w:val="0"/>
          <w:sz w:val="32"/>
          <w:szCs w:val="32"/>
        </w:rPr>
        <w:t>（四）大力支持和严格监督政法各部门依法行使职权；指导和协调政法各部门各负其责、密切配合；监督、推动大案要案的查处工作；研究协调有争议的重大、疑难案件。</w:t>
      </w:r>
    </w:p>
    <w:p>
      <w:pPr>
        <w:widowControl/>
        <w:spacing w:before="100" w:beforeAutospacing="1" w:after="100" w:afterAutospacing="1"/>
        <w:jc w:val="left"/>
        <w:rPr>
          <w:rFonts w:ascii="仿宋" w:eastAsia="仿宋" w:cs="宋体"/>
          <w:color w:val="000000"/>
          <w:kern w:val="0"/>
          <w:sz w:val="32"/>
          <w:szCs w:val="32"/>
        </w:rPr>
      </w:pPr>
      <w:r>
        <w:rPr>
          <w:rFonts w:hint="eastAsia" w:ascii="仿宋" w:eastAsia="仿宋" w:cs="宋体"/>
          <w:color w:val="000000"/>
          <w:kern w:val="0"/>
          <w:sz w:val="32"/>
          <w:szCs w:val="32"/>
        </w:rPr>
        <w:t>（五）监督、检查政法部门执行法律法规和党的方针政策的情况，结合实际，研究推动严肃执法、落实党的方针政策的意见和措施。</w:t>
      </w:r>
    </w:p>
    <w:p>
      <w:pPr>
        <w:widowControl/>
        <w:spacing w:before="100" w:beforeAutospacing="1" w:after="100" w:afterAutospacing="1"/>
        <w:jc w:val="left"/>
        <w:rPr>
          <w:rFonts w:ascii="仿宋" w:eastAsia="仿宋" w:cs="宋体"/>
          <w:color w:val="000000"/>
          <w:kern w:val="0"/>
          <w:sz w:val="32"/>
          <w:szCs w:val="32"/>
        </w:rPr>
      </w:pPr>
      <w:r>
        <w:rPr>
          <w:rFonts w:hint="eastAsia" w:ascii="仿宋" w:eastAsia="仿宋" w:cs="宋体"/>
          <w:color w:val="000000"/>
          <w:kern w:val="0"/>
          <w:sz w:val="32"/>
          <w:szCs w:val="32"/>
        </w:rPr>
        <w:t>（六）协调和指导全县维护社会稳定工作和制止非法宗教工作。</w:t>
      </w:r>
    </w:p>
    <w:p>
      <w:pPr>
        <w:widowControl/>
        <w:spacing w:before="100" w:beforeAutospacing="1" w:after="100" w:afterAutospacing="1"/>
        <w:jc w:val="left"/>
        <w:rPr>
          <w:rFonts w:ascii="仿宋" w:eastAsia="仿宋" w:cs="宋体"/>
          <w:color w:val="000000"/>
          <w:kern w:val="0"/>
          <w:sz w:val="32"/>
          <w:szCs w:val="32"/>
        </w:rPr>
      </w:pPr>
      <w:r>
        <w:rPr>
          <w:rFonts w:hint="eastAsia" w:ascii="仿宋" w:eastAsia="仿宋" w:cs="宋体"/>
          <w:color w:val="000000"/>
          <w:kern w:val="0"/>
          <w:sz w:val="32"/>
          <w:szCs w:val="32"/>
        </w:rPr>
        <w:t>（七）组织、协调、指导、检查全县社会治安综合治理工作，推动各项措施的落实。</w:t>
      </w:r>
    </w:p>
    <w:p>
      <w:pPr>
        <w:widowControl/>
        <w:spacing w:before="100" w:beforeAutospacing="1" w:after="100" w:afterAutospacing="1"/>
        <w:jc w:val="left"/>
        <w:rPr>
          <w:rFonts w:ascii="仿宋" w:eastAsia="仿宋" w:cs="宋体"/>
          <w:color w:val="000000"/>
          <w:kern w:val="0"/>
          <w:sz w:val="32"/>
          <w:szCs w:val="32"/>
        </w:rPr>
      </w:pPr>
      <w:r>
        <w:rPr>
          <w:rFonts w:hint="eastAsia" w:ascii="仿宋" w:eastAsia="仿宋" w:cs="宋体"/>
          <w:color w:val="000000"/>
          <w:kern w:val="0"/>
          <w:sz w:val="32"/>
          <w:szCs w:val="32"/>
        </w:rPr>
        <w:t>（八）组织推动政法工作重大政策法律问题的调查研究，指导政法工作工作改革。</w:t>
      </w:r>
    </w:p>
    <w:p>
      <w:pPr>
        <w:widowControl/>
        <w:spacing w:before="100" w:beforeAutospacing="1" w:after="100" w:afterAutospacing="1"/>
        <w:jc w:val="left"/>
        <w:rPr>
          <w:rFonts w:ascii="Verdana" w:hAnsi="Verdana" w:eastAsia="仿宋" w:cs="宋体"/>
          <w:color w:val="000000"/>
          <w:kern w:val="0"/>
          <w:sz w:val="32"/>
          <w:szCs w:val="32"/>
        </w:rPr>
      </w:pPr>
      <w:r>
        <w:rPr>
          <w:rFonts w:hint="eastAsia" w:ascii="仿宋" w:eastAsia="仿宋" w:cs="宋体"/>
          <w:color w:val="000000"/>
          <w:kern w:val="0"/>
          <w:sz w:val="32"/>
          <w:szCs w:val="32"/>
        </w:rPr>
        <w:t>（九）指导乡镇政法队伍的工作。</w:t>
      </w:r>
      <w:r>
        <w:rPr>
          <w:rFonts w:ascii="Verdana" w:hAnsi="Verdana" w:eastAsia="仿宋" w:cs="宋体"/>
          <w:color w:val="000000"/>
          <w:kern w:val="0"/>
          <w:sz w:val="32"/>
          <w:szCs w:val="32"/>
        </w:rPr>
        <w:t> </w:t>
      </w:r>
    </w:p>
    <w:p>
      <w:pPr>
        <w:widowControl/>
        <w:spacing w:before="100" w:beforeAutospacing="1" w:after="100" w:afterAutospacing="1"/>
        <w:jc w:val="left"/>
        <w:rPr>
          <w:rFonts w:ascii="仿宋" w:eastAsia="仿宋" w:cs="宋体"/>
          <w:color w:val="000000"/>
          <w:kern w:val="0"/>
          <w:sz w:val="32"/>
          <w:szCs w:val="32"/>
        </w:rPr>
      </w:pPr>
      <w:r>
        <w:rPr>
          <w:rFonts w:hint="eastAsia" w:ascii="仿宋" w:eastAsia="仿宋" w:cs="宋体"/>
          <w:color w:val="000000"/>
          <w:kern w:val="0"/>
          <w:sz w:val="32"/>
          <w:szCs w:val="32"/>
        </w:rPr>
        <w:t>（十）办理县委及上级有关部门交办的其他事项。</w:t>
      </w:r>
    </w:p>
    <w:p>
      <w:pPr>
        <w:keepNext/>
        <w:keepLines/>
        <w:spacing w:line="580" w:lineRule="exact"/>
        <w:ind w:firstLine="640" w:firstLineChars="200"/>
        <w:jc w:val="left"/>
        <w:outlineLvl w:val="0"/>
        <w:rPr>
          <w:rFonts w:ascii="仿宋_GB2312" w:eastAsia="仿宋_GB2312" w:cs="ArialUnicodeMS"/>
          <w:kern w:val="0"/>
          <w:sz w:val="32"/>
          <w:szCs w:val="32"/>
        </w:rPr>
      </w:pP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从决算编报单位构成看，纳入2019 年度本部门决算汇编范围的独立核算单位（以下简称“单位”）共 1个，具体情况如下：</w:t>
      </w:r>
    </w:p>
    <w:p>
      <w:pPr>
        <w:spacing w:line="580" w:lineRule="exact"/>
        <w:ind w:firstLine="640" w:firstLineChars="200"/>
        <w:rPr>
          <w:rFonts w:hint="eastAsia" w:ascii="仿宋_GB2312" w:hAnsi="Calibri" w:eastAsia="仿宋_GB2312" w:cs="ArialUnicodeMS"/>
          <w:kern w:val="0"/>
          <w:sz w:val="32"/>
          <w:szCs w:val="32"/>
        </w:rPr>
      </w:pPr>
    </w:p>
    <w:p>
      <w:pPr>
        <w:spacing w:line="580" w:lineRule="exact"/>
        <w:ind w:firstLine="640" w:firstLineChars="200"/>
        <w:rPr>
          <w:rFonts w:hint="eastAsia" w:ascii="仿宋_GB2312" w:hAnsi="Calibri" w:eastAsia="仿宋_GB2312" w:cs="ArialUnicodeMS"/>
          <w:kern w:val="0"/>
          <w:sz w:val="32"/>
          <w:szCs w:val="32"/>
        </w:rPr>
      </w:pPr>
    </w:p>
    <w:p>
      <w:pPr>
        <w:spacing w:line="580" w:lineRule="exact"/>
        <w:ind w:firstLine="640" w:firstLineChars="200"/>
        <w:rPr>
          <w:rFonts w:hint="eastAsia" w:ascii="仿宋_GB2312" w:hAnsi="Calibri" w:eastAsia="仿宋_GB2312" w:cs="ArialUnicodeMS"/>
          <w:kern w:val="0"/>
          <w:sz w:val="32"/>
          <w:szCs w:val="32"/>
        </w:rPr>
      </w:pPr>
    </w:p>
    <w:p>
      <w:pPr>
        <w:spacing w:line="580" w:lineRule="exact"/>
        <w:ind w:firstLine="640" w:firstLineChars="200"/>
        <w:rPr>
          <w:rFonts w:hint="eastAsia" w:ascii="仿宋_GB2312" w:hAnsi="Calibri" w:eastAsia="仿宋_GB2312" w:cs="ArialUnicodeMS"/>
          <w:kern w:val="0"/>
          <w:sz w:val="32"/>
          <w:szCs w:val="32"/>
        </w:rPr>
      </w:pPr>
    </w:p>
    <w:p>
      <w:pPr>
        <w:spacing w:line="580" w:lineRule="exact"/>
        <w:ind w:firstLine="640" w:firstLineChars="200"/>
        <w:rPr>
          <w:rFonts w:hint="eastAsia" w:ascii="仿宋_GB2312" w:hAnsi="Calibri" w:eastAsia="仿宋_GB2312" w:cs="ArialUnicodeMS"/>
          <w:kern w:val="0"/>
          <w:sz w:val="32"/>
          <w:szCs w:val="32"/>
          <w:lang w:eastAsia="zh-CN"/>
        </w:rPr>
      </w:pPr>
    </w:p>
    <w:tbl>
      <w:tblPr>
        <w:tblStyle w:val="10"/>
        <w:tblpPr w:leftFromText="180" w:rightFromText="180" w:vertAnchor="text" w:horzAnchor="page" w:tblpXSpec="center" w:tblpY="10"/>
        <w:tblOverlap w:val="never"/>
        <w:tblW w:w="9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文安县委政法委(本级)</w:t>
            </w:r>
          </w:p>
        </w:tc>
        <w:tc>
          <w:tcPr>
            <w:tcW w:w="244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行政</w:t>
            </w:r>
          </w:p>
        </w:tc>
        <w:tc>
          <w:tcPr>
            <w:tcW w:w="266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财政拨款</w:t>
            </w:r>
          </w:p>
        </w:tc>
      </w:tr>
    </w:tbl>
    <w:p>
      <w:pPr>
        <w:widowControl/>
        <w:spacing w:after="160" w:line="580" w:lineRule="exact"/>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footerReference r:id="rId18" w:type="first"/>
          <w:headerReference r:id="rId16" w:type="default"/>
          <w:footerReference r:id="rId17"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cs="Times New Roman"/>
          <w:sz w:val="32"/>
          <w:szCs w:val="32"/>
        </w:rPr>
        <w:sectPr>
          <w:headerReference r:id="rId19"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1440" w:firstLineChars="200"/>
        <w:rPr>
          <w:rFonts w:ascii="Times New Roman" w:hAnsi="Times New Roman" w:eastAsia="黑体" w:cs="Times New Roman"/>
          <w:sz w:val="32"/>
          <w:szCs w:val="32"/>
        </w:rPr>
        <w:sectPr>
          <w:pgSz w:w="11906" w:h="16838"/>
          <w:pgMar w:top="2041" w:right="1531" w:bottom="2041" w:left="1531" w:header="851" w:footer="992" w:gutter="0"/>
          <w:pgNumType w:fmt="numberInDash"/>
          <w:cols w:space="0" w:num="1"/>
          <w:titlePg/>
          <w:docGrid w:type="lines" w:linePitch="312" w:charSpace="0"/>
        </w:sectPr>
      </w:pPr>
      <w:r>
        <w:rPr>
          <w:sz w:val="72"/>
        </w:rPr>
        <w:pict>
          <v:shape id="_x0000_s1040" o:spid="_x0000_s1040" o:spt="202" type="#_x0000_t202" style="position:absolute;left:0pt;margin-left:-85.7pt;margin-top:238.15pt;height:173.25pt;width:613.65pt;z-index:251659264;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path/>
            <v:fill on="f" focussize="0,0"/>
            <v:stroke on="f" weight="0.5pt" joinstyle="miter"/>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 xml:space="preserve"> </w:t>
                  </w:r>
                </w:p>
                <w:p>
                  <w:pPr>
                    <w:widowControl/>
                    <w:jc w:val="center"/>
                    <w:rPr>
                      <w:rFonts w:ascii="黑体" w:hAnsi="黑体" w:eastAsia="黑体" w:cs="黑体"/>
                      <w:color w:val="000000" w:themeColor="text1"/>
                      <w:sz w:val="96"/>
                      <w:szCs w:val="96"/>
                    </w:rPr>
                  </w:pPr>
                </w:p>
              </w:txbxContent>
            </v:textbox>
          </v:shape>
        </w:pic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w:pict>
          <v:shape id="_x0000_s1039" o:spid="_x0000_s1039" o:spt="202" type="#_x0000_t202" style="position:absolute;left:0pt;margin-left:-90.8pt;margin-top:4.35pt;height:263.1pt;width:613.65pt;z-index:251663360;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v:path/>
            <v:fill type="pattern" on="t" o:title="image1" focussize="0,0" r:id="rId30"/>
            <v:stroke weight="0.5pt" color="#FFD96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第二部分 </w:t>
                  </w:r>
                </w:p>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2019年部门决算情况说明</w:t>
                  </w:r>
                </w:p>
                <w:p/>
              </w:txbxContent>
            </v:textbox>
          </v:shape>
        </w:pic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320" w:firstLineChars="100"/>
        <w:outlineLvl w:val="1"/>
        <w:rPr>
          <w:rFonts w:hint="eastAsia" w:ascii="黑体" w:hAnsi="黑体" w:eastAsia="黑体" w:cs="黑体"/>
          <w:sz w:val="32"/>
          <w:szCs w:val="32"/>
        </w:rPr>
      </w:pPr>
      <w:r>
        <w:rPr>
          <w:rFonts w:hint="eastAsia" w:ascii="方正楷体简体" w:hAnsi="Calibri" w:eastAsia="方正楷体简体" w:cs="Times New Roman"/>
          <w:sz w:val="32"/>
          <w:szCs w:val="32"/>
        </w:rPr>
        <w:t>一、</w:t>
      </w:r>
      <w:r>
        <w:rPr>
          <w:rFonts w:hint="eastAsia" w:ascii="黑体" w:hAnsi="黑体" w:eastAsia="黑体" w:cs="黑体"/>
          <w:sz w:val="32"/>
          <w:szCs w:val="32"/>
        </w:rPr>
        <w:t>收入支出决算总体情况说明</w:t>
      </w:r>
    </w:p>
    <w:p>
      <w:pPr>
        <w:adjustRightInd w:val="0"/>
        <w:snapToGrid w:val="0"/>
        <w:spacing w:line="580" w:lineRule="exact"/>
        <w:ind w:firstLine="640" w:firstLineChars="200"/>
        <w:rPr>
          <w:rFonts w:ascii="方正楷体简体" w:hAnsi="宋体" w:eastAsia="方正楷体简体" w:cs="宋体"/>
          <w:sz w:val="32"/>
          <w:szCs w:val="32"/>
        </w:rPr>
      </w:pPr>
      <w:r>
        <w:rPr>
          <w:rFonts w:hint="eastAsia" w:ascii="方正楷体简体" w:eastAsia="方正楷体简体" w:cs="DengXian-Regular"/>
          <w:sz w:val="32"/>
          <w:szCs w:val="32"/>
        </w:rPr>
        <w:t>本部门201</w:t>
      </w:r>
      <w:r>
        <w:rPr>
          <w:rFonts w:hint="eastAsia" w:ascii="方正楷体简体" w:hAnsi="宋体" w:eastAsia="方正楷体简体" w:cs="宋体"/>
          <w:sz w:val="32"/>
          <w:szCs w:val="32"/>
        </w:rPr>
        <w:t>9</w:t>
      </w:r>
      <w:r>
        <w:rPr>
          <w:rFonts w:hint="eastAsia" w:ascii="方正楷体简体" w:eastAsia="方正楷体简体" w:cs="DengXian-Regular"/>
          <w:sz w:val="32"/>
          <w:szCs w:val="32"/>
        </w:rPr>
        <w:t>年度收支总计（含结转和结余）82</w:t>
      </w:r>
      <w:r>
        <w:rPr>
          <w:rFonts w:hint="eastAsia" w:ascii="方正楷体简体" w:hAnsi="宋体" w:eastAsia="方正楷体简体" w:cs="宋体"/>
          <w:sz w:val="32"/>
          <w:szCs w:val="32"/>
        </w:rPr>
        <w:t>4.47</w:t>
      </w:r>
      <w:r>
        <w:rPr>
          <w:rFonts w:hint="eastAsia" w:ascii="方正楷体简体" w:eastAsia="方正楷体简体" w:cs="DengXian-Regular"/>
          <w:sz w:val="32"/>
          <w:szCs w:val="32"/>
        </w:rPr>
        <w:t>万元。与2018年度决算相比，收</w:t>
      </w:r>
      <w:r>
        <w:rPr>
          <w:rFonts w:hint="eastAsia" w:ascii="方正楷体简体" w:hAnsi="宋体" w:eastAsia="方正楷体简体" w:cs="宋体"/>
          <w:sz w:val="32"/>
          <w:szCs w:val="32"/>
        </w:rPr>
        <w:t>入增</w:t>
      </w:r>
      <w:r>
        <w:rPr>
          <w:rFonts w:hint="eastAsia" w:ascii="方正楷体简体" w:hAnsi="宋体" w:eastAsia="方正楷体简体" w:cs="宋体"/>
          <w:sz w:val="32"/>
          <w:szCs w:val="32"/>
          <w:lang w:val="en-US" w:eastAsia="zh-CN"/>
        </w:rPr>
        <w:t>长</w:t>
      </w:r>
      <w:r>
        <w:rPr>
          <w:rFonts w:hint="eastAsia" w:ascii="方正楷体简体" w:hAnsi="宋体" w:eastAsia="方正楷体简体" w:cs="宋体"/>
          <w:sz w:val="32"/>
          <w:szCs w:val="32"/>
        </w:rPr>
        <w:t>了265.86万元，</w:t>
      </w:r>
      <w:r>
        <w:rPr>
          <w:rFonts w:hint="eastAsia" w:ascii="方正楷体简体" w:eastAsia="方正楷体简体" w:cs="DengXian-Regular"/>
          <w:sz w:val="32"/>
          <w:szCs w:val="32"/>
        </w:rPr>
        <w:t>收入</w:t>
      </w:r>
      <w:r>
        <w:rPr>
          <w:rFonts w:hint="eastAsia" w:ascii="方正楷体简体" w:eastAsia="方正楷体简体" w:cs="DengXian-Regular"/>
          <w:sz w:val="32"/>
          <w:szCs w:val="32"/>
          <w:lang w:val="en-US" w:eastAsia="zh-CN"/>
        </w:rPr>
        <w:t>增长了</w:t>
      </w:r>
      <w:r>
        <w:rPr>
          <w:rFonts w:hint="eastAsia" w:ascii="方正楷体简体" w:hAnsi="宋体" w:eastAsia="方正楷体简体" w:cs="宋体"/>
          <w:sz w:val="32"/>
          <w:szCs w:val="32"/>
        </w:rPr>
        <w:t>32</w:t>
      </w:r>
      <w:r>
        <w:rPr>
          <w:rFonts w:hint="eastAsia" w:ascii="方正楷体简体" w:eastAsia="方正楷体简体" w:cs="DengXian-Regular"/>
          <w:sz w:val="32"/>
          <w:szCs w:val="32"/>
        </w:rPr>
        <w:t>%</w:t>
      </w:r>
      <w:r>
        <w:rPr>
          <w:rFonts w:hint="eastAsia" w:ascii="方正楷体简体" w:eastAsia="方正楷体简体" w:cs="DengXian-Regular"/>
          <w:sz w:val="32"/>
          <w:szCs w:val="32"/>
          <w:lang w:eastAsia="zh-CN"/>
        </w:rPr>
        <w:t>，</w:t>
      </w:r>
      <w:r>
        <w:rPr>
          <w:rFonts w:hint="eastAsia" w:ascii="方正楷体简体" w:eastAsia="方正楷体简体" w:cs="DengXian-Regular"/>
          <w:sz w:val="32"/>
          <w:szCs w:val="32"/>
        </w:rPr>
        <w:t>主要是因为项目增加了</w:t>
      </w:r>
      <w:r>
        <w:rPr>
          <w:rFonts w:hint="eastAsia" w:ascii="方正楷体简体" w:eastAsia="方正楷体简体" w:cs="DengXian-Regular"/>
          <w:sz w:val="32"/>
          <w:szCs w:val="32"/>
          <w:lang w:eastAsia="zh-CN"/>
        </w:rPr>
        <w:t>；</w:t>
      </w:r>
      <w:r>
        <w:rPr>
          <w:rFonts w:hint="eastAsia" w:ascii="方正楷体简体" w:eastAsia="方正楷体简体" w:cs="DengXian-Regular"/>
          <w:sz w:val="32"/>
          <w:szCs w:val="32"/>
        </w:rPr>
        <w:t>支出增</w:t>
      </w:r>
      <w:r>
        <w:rPr>
          <w:rFonts w:hint="eastAsia" w:ascii="方正楷体简体" w:eastAsia="方正楷体简体" w:cs="DengXian-Regular"/>
          <w:sz w:val="32"/>
          <w:szCs w:val="32"/>
          <w:lang w:val="en-US" w:eastAsia="zh-CN"/>
        </w:rPr>
        <w:t>长</w:t>
      </w:r>
      <w:r>
        <w:rPr>
          <w:rFonts w:hint="eastAsia" w:ascii="方正楷体简体" w:eastAsia="方正楷体简体" w:cs="DengXian-Regular"/>
          <w:sz w:val="32"/>
          <w:szCs w:val="32"/>
        </w:rPr>
        <w:t>了28</w:t>
      </w:r>
      <w:r>
        <w:rPr>
          <w:rFonts w:hint="eastAsia" w:ascii="方正楷体简体" w:hAnsi="宋体" w:eastAsia="方正楷体简体" w:cs="宋体"/>
          <w:sz w:val="32"/>
          <w:szCs w:val="32"/>
        </w:rPr>
        <w:t>4.24</w:t>
      </w:r>
      <w:r>
        <w:rPr>
          <w:rFonts w:hint="eastAsia" w:ascii="方正楷体简体" w:eastAsia="方正楷体简体" w:cs="DengXian-Regular"/>
          <w:sz w:val="32"/>
          <w:szCs w:val="32"/>
        </w:rPr>
        <w:t>万元，支出增</w:t>
      </w:r>
      <w:r>
        <w:rPr>
          <w:rFonts w:hint="eastAsia" w:ascii="方正楷体简体" w:eastAsia="方正楷体简体" w:cs="DengXian-Regular"/>
          <w:sz w:val="32"/>
          <w:szCs w:val="32"/>
          <w:lang w:val="en-US" w:eastAsia="zh-CN"/>
        </w:rPr>
        <w:t>长</w:t>
      </w:r>
      <w:r>
        <w:rPr>
          <w:rFonts w:hint="eastAsia" w:ascii="方正楷体简体" w:eastAsia="方正楷体简体" w:cs="DengXian-Regular"/>
          <w:sz w:val="32"/>
          <w:szCs w:val="32"/>
        </w:rPr>
        <w:t>了</w:t>
      </w:r>
      <w:r>
        <w:rPr>
          <w:rFonts w:hint="eastAsia" w:ascii="方正楷体简体" w:hAnsi="宋体" w:eastAsia="方正楷体简体" w:cs="宋体"/>
          <w:sz w:val="32"/>
          <w:szCs w:val="32"/>
        </w:rPr>
        <w:t>34%，主要原因是因为增</w:t>
      </w:r>
      <w:r>
        <w:rPr>
          <w:rFonts w:hint="eastAsia" w:ascii="方正楷体简体" w:hAnsi="宋体" w:eastAsia="方正楷体简体" w:cs="宋体"/>
          <w:sz w:val="32"/>
          <w:szCs w:val="32"/>
          <w:lang w:val="en-US" w:eastAsia="zh-CN"/>
        </w:rPr>
        <w:t>长</w:t>
      </w:r>
      <w:r>
        <w:rPr>
          <w:rFonts w:hint="eastAsia" w:ascii="方正楷体简体" w:hAnsi="宋体" w:eastAsia="方正楷体简体" w:cs="宋体"/>
          <w:sz w:val="32"/>
          <w:szCs w:val="32"/>
        </w:rPr>
        <w:t>了项目的支出。</w:t>
      </w:r>
    </w:p>
    <w:p>
      <w:pPr>
        <w:adjustRightInd w:val="0"/>
        <w:snapToGrid w:val="0"/>
        <w:spacing w:line="580" w:lineRule="exact"/>
        <w:ind w:firstLine="1260" w:firstLineChars="600"/>
        <w:rPr>
          <w:rFonts w:ascii="方正楷体简体" w:hAnsi="Times New Roman" w:eastAsia="方正楷体简体" w:cs="DengXian-Regular"/>
          <w:sz w:val="32"/>
          <w:szCs w:val="32"/>
        </w:rPr>
      </w:pPr>
      <w:r>
        <w:rPr>
          <w:rFonts w:ascii="方正楷体简体" w:hAnsi="Times New Roman" w:eastAsia="方正楷体简体" w:cs="Times New Roman"/>
          <w:szCs w:val="24"/>
        </w:rPr>
        <w:pict>
          <v:group id="_x0000_s1036" o:spid="_x0000_s1036" o:spt="203" style="position:absolute;left:0pt;margin-left:71.65pt;margin-top:19.55pt;height:217.5pt;width:308.75pt;z-index:251661312;mso-width-relative:page;mso-height-relative:page;" coordorigin="6817,180284" coordsize="5156,-830764093" o:gfxdata="UEsDBAoAAAAAAIdO4kAAAAAAAAAAAAAAAAAEAAAAZHJzL1BLAwQUAAAACACHTuJASEJXu9oAAAAK&#10;AQAADwAAAGRycy9kb3ducmV2LnhtbE2PQUvDQBCF74L/YRnBm91dE1uN2RQp6qkUbAXxtk2mSWh2&#10;NmS3SfvvHU96fMzHm+/ly7PrxIhDaD0Z0DMFAqn0VUu1gc/d290jiBAtVbbzhAYuGGBZXF/lNqv8&#10;RB84bmMtuIRCZg00MfaZlKFs0Nkw8z0S3w5+cDZyHGpZDXbictfJe6Xm0tmW+ENje1w1WB63J2fg&#10;fbLTS6Jfx/XxsLp87x42X2uNxtzeaPUMIuI5/sHwq8/qULDT3p+oCqLjnCYJowaSJw2CgcVc8Za9&#10;gXSRapBFLv9PKH4AUEsDBBQAAAAIAIdO4kBCnQLelQMAAOUHAAAOAAAAZHJzL2Uyb0RvYy54bWyl&#10;VUtvJDUQviPxHyzfSU93T89MWpmshoREK0XsiIA4ezzuh+i2je15hDNi4caJC1y48w+Q+Deb/Rt8&#10;dndn8hiEWCKlp14uV31V5Tp7tW8bshXG1krOaXwyokRIrta1LOf0qy+vPplRYh2Ta9YoKeb0Tlj6&#10;6vzjj852OheJqlSzFobAibT5Ts9p5ZzOo8jySrTMnigtJJSFMi1zYE0ZrQ3bwXvbRMloNIl2yqy1&#10;UVxYC+llp6TnwX9RCO7eFIUVjjRzithc+JrwXflvdH7G8tIwXdW8D4N9QBQtqyUufXB1yRwjG1O/&#10;cNXW3CirCnfCVRupoqi5CDkgm3j0LJtrozY65FLmu1I/wARon+H0wW7559ulIfV6TtOUEsla1Oj9&#10;n9+/+/lHAgHQ2ekyh9G10bd6aXpB2XE+4X1hWv+LVMg+4Hr3gKvYO8IhTE+TOE4ySjh0yXSSJFmP&#10;PK9QHn9uMounlEAdz0bJbNzVhVef9R6yOJt0x9PxJGij4erIR/gQkK55jv8eKlAvoPr3lsIptzEC&#10;wHtvcrus+dJ0zAGuOBsPeL379a/3P70lsQ/an/BG3RHmY7lR/BtLpLqomCzFwmo0JfL01tFT88A+&#10;uW/V1PqqbhqPsKf7vNDAzxrgSFZdc10qvmmFdN20GNEwh1G1Va0tJSYX7Uqg+Ob1OgTEcmv4FwjQ&#10;z0uaZHEYmSSZIllcGs8yzDMGZ3o6GeydEY5XPsACgfqzPjE4GhQhq0MiPmWLVjrSPEebYGiiQwsk&#10;p7NZQG9oAcBsrLsWqiWeQDqIAuVjOdve2D6ewcSLpfKgIk6WN/KJAIF7SYi5izKQCNqPAt4oO9QA&#10;3Isq/KcxvK2Y9k3m3T7uK8xJN4f3v7y9/+2P+99/IGni8+0N/RwSt/9UYWxCEbz8HxCdZjO8emGs&#10;0jjtx2pANJ2kUPqZnMTZ/wPUqqZeD41qTbm6aAzZMjTRVfjrvT8xayTZ4eoUb8GxErBchPe7L+Ah&#10;SU+5/WrfI7JS6zsAYhTqjnSs5lc1muCGWbdkBo85hFhQ7g0+RaNwpeopSiplvjsm9/YoLrSU7LAc&#10;5tR+u2F4EkjzWqLsp/F4DLcuMONsmoAxjzWrxxq5aS8UoMAwIbpAenvXDGRhVPs19tjC3woVkxx3&#10;z6kbyAsHDgrsQS4Wi0Bjf2jmbuStxhsX9xAuNk4Vdeh4D1OHDdrZM2jdQIVdEka033t+WT3mg9Vh&#10;O5//DVBLAwQKAAAAAACHTuJAAAAAAAAAAAAAAAAACgAAAGRycy9tZWRpYS9QSwMEFAAAAAgAh07i&#10;QPkVsZUkdAAAQHwAABQAAABkcnMvbWVkaWEvaW1hZ2UxLnBuZ+39iT/U3R84DGtPKkVRCWUthSiE&#10;kCX7lkLITNl32dehhSTZyU4iO2MfjDEl+5Ld2MZUGPsMxhhjGc+Zru/vee779fwJ9329cKU+c855&#10;7+t5f8L1ddXOnLpyioGB4YyGuooBA8NhEgPDofaTx8HfiB/HrIP/HfIwUFNiKPt1dRH8ctRWUUeR&#10;gaEimmnv5THwO+MrdRMPBgb28/TvQ10CJAUGhoARDRXFp76QVRRjQsJIPTFjF1tDoGBdn/lgA3RZ&#10;JNQfHjp0yMOdJey+xK8jv+5f4/kgrnfq5FexX/db/VrOS5y9z3z/7SndG38f/HZK7/d11427i52d&#10;5dstPjAj30P6EIvKlsr+wIqDDmqCmBqQRQ0NDUuwYPJmVdY+p9LJ6yHnlNTfk2i7xKyMn4fA+Rge&#10;NlB/v2N2uW0XKF/B9N/fyNwEv2xp/O9p/3c9rP/+GDdwjQQ+DtawutfxgL7SyeuXz4jr/beo6v/7&#10;2P8TEXKzO5g2mc8YTKXoYbOCkc37VG7juoNPa/mibMiDc1C2bQe54F/r7cy6XsF7a08pgtEc3LT7&#10;v3l9ZgaZsZaisDmuADe5aIHAlLWdEwez69GrjVs0hQZ48C5RmtZb2q148nouTRHPeD33lBhVV2U3&#10;y6gOPRujH3HQobGZpdAVTk6bmQpuzJgPhrt4BAfW9+7vdskTovs23YL9y6J3cXqBgn+ij9GqS+4f&#10;nK9sfOCdWlP5/RRiqOeSntrl6V9PHk/YPEix9Iuydmm/rFf3U9dvlDOg85b06Oyz1V+oOWefX72u&#10;yFYax8mAn+VLEc1p73B43KW9I66nwaGm6KJgwBeePp/73JB4kJA8H7KnMH1lnpYev64wp7IX3Yfn&#10;f3Ce+LDJMm7fdqazrWKoQjrW9Sgt7cNspMq2zY8Aj5hGsQ7UzWSaL+3Mj1ZReDBvTCNjB+qQ7x8P&#10;PdpBzRoHb0jMKBMQLvtC9X5DiaT0A2vs31xN2rzPhjtNUO/XwY2boicbROfsz21knru4erufhjl6&#10;IHos7mAPejQOfXzvb8oe9LCI/03BA9eag2MPE4PDFUofhsTYnKYvWbRdSRM0HPD4SuN2nJjK8oib&#10;Fpm/zE5faM4mR/nWgP+68a3+qLtcPmGZjYO9DXY1svN5UrEwJXU8XcjFL9ag9iTCDEcOnhiSbXfr&#10;FBSy4snlb7lix40EhdClHwV3nVcrD0ImXy7l+I2jpUV3pR5U15pvYfZ/oi9khoeci4sCyIsZfjTi&#10;xbqVe+y4CfzK48LQ+1VGZfCl+TE3G92tfIXMDlpPBERzwtfFdwHVuDCEAIfWj/FTUv9psXonmLY9&#10;nNss8pJ9tZkr9vHC5cf2oS5igUbZX0U7syp6Vu8Ii1KZ2NF/XJ7vvAmYDe2zw14PGX4AFFYufr14&#10;RePAP7srk9yaa8In8E3f/H2faSxrYHgTX7Cf7ga3R5UIZJVNQG6Hmy/e1278esjTW/TPOVCL2bLw&#10;uXKFlehBPO1J4tbb8gNbldvZtJZZ1qV3fLgd0khl1c/NduzWk88NKexNMfBZhYObqzIhMR/p+Gq4&#10;CJ06II1IUtjDA3TZ+FdVb8T1+1rEMUa2wmeJd3gFt+O5OxlpJOkfwdw/BEM8L1tlnhu05iME7zfk&#10;1GmNHmw8jZpCfwjw/tDJlxvt/SPrccFvvaBL4EkV+uIyLS37osQoj2Axt6RqXoKOovbV6xwtR4Pb&#10;jh37EXzoh2CuIXhqcImKPUXB6Ok6s1NUJs5T8vgFwmPMZZhoBohX68uE9ycw+NlMDZmQaiWAY1Ph&#10;OIqenlcwTFiQKFqS5NOCkvjAeP0eeyfP5GU9fo4Xc8WUPn4OKGpn2vXUiUNK6nePpQjmjvP6Bfuk&#10;7y4XpdfxEoX1tGlf6k1EKd1xrTUOvZ3d+wgXLOJTOx/fMpBl+9rZWWwpeXbffpZzlDUedftO4AbW&#10;pT1j69XPdghXIC3zLLePxejQel/Sj7Uc11eytWf69pH3d8glFmnm/BzmOje1f/ktyFE6PLLu2+BY&#10;41CAmazkcLe9CajGxgNDQ59ZTs1z8chhMY96x8nlk1KBm9TVrPgexGolYtJ+YpCcxQHThdSiukMX&#10;xJ2dnb+Nw6wIASIeP/On5t9H14+dyfINoDXEEsc/ze4S+Cnd2LNPuHv7UGoExk5tgJvKzzj4q+B9&#10;cuGvi7P7cAGitMXG8d+s8fX34p7+DSMuTahm9tMqREdXeaA2Iw+892vPz2hB8x5ZyVuhpkQ9JvX8&#10;xnrvH5j4/HxHvCMcFpNwPEWQj4kqA4XpHQ161LQT1ajs86HTzPRxWoTQfFFj2jPmrJ2HumvR8Lr9&#10;b2zicPjymfaonz72Dn9csz7fJT9G7ItR5oq3+oL+jsJ2+0KPXLieGwvQq2G5t4T8snPWkEfA0V7x&#10;6/SiRzyh52A53Gvw7BO70MVX4yz7pJHPfmhY/rj1tC1sBBLv/rnh8rzCjIvvmnPRVsi9O4Dl7Tu5&#10;jaqNcdiu9Eb4w+nsnZajwhd7nhO8p6xbduS3XM4lLqV0xwXHC+1k5owGX+1q9Md3J1Brj9gK4ly3&#10;O/zqJy9hDMS5/xqvMpuU3y6cUNhbaX+6ylhoCTB4JRE3P2s+QmH32HBZvfsUl93WEnK7l4+lbJoq&#10;d7ZTr2rAAvM2xie0ZjHhke5Kdxy1OS3qj6WItsBcdUPPrmfBhJ7pUl7WwSck7Q2iYILVYAZQf/hu&#10;03f43i//N9Hq7A+FP2g8E+oM31h7nC+IWncOy4xL2kkH1A/ShzRRMi4519xUfRYOV+17IA69Yrjq&#10;k75uVfnBe3ZPzcMC7n01b+acwSp9RRmHLMXf1/lbcm8ZqseoZaTA24jeDz21c4Xf6uRCkqQ3Bn8h&#10;WGOq2y4IzHwo6NGr76vhvHMkBX7IrwKauTkenU45aaGnfhEInkFEweEDE5mjtHj+A2zkmKUZpeUb&#10;bnmNqkfcI3LKn6XOVB6w7AdKN/quHnjKnsH9KK2nBaugz0byCpjaXzs/L6fG/5YrjRMOF3SWnD6a&#10;1hjY5+Qaf3M0iDV+I7kHEez8l9Nlu+4W62PE5c2K7usk7E+bCa0V5lREdf/Hd2Osg1gAytO7LNtJ&#10;VwTXDnbGDv4IRNMqkPPpkRMKgim4YHhWvSvhwHU1y6yy3Jhnkjan5JmiEqf5qkXRrCE4aBPd0EfY&#10;QU8NMkm+ItKWDnTKOHYzY85auCeyTahmJSVtf3ggKCxl+v1KLP7PDFx0wp33jx7bqL+hX+zTJQrX&#10;8nvue5gzWWvFZ6Fa0/fHoMc1I9Eq+ICWtaurpBVBYa8TXAcxSFpQS2aMJl0/DSV/V4iPYrsSvsmF&#10;dJkXSUHY77Y3PUvrSDKTiDYP3nr8UxNyPEVPVKxQ85i0mIiEqXgskSdx09sd8Qd9Xl2IUrTVXrS8&#10;E8RKfIZOHjkwrb9GMszJGVOYzctCNJsLVhywVQjmFgNkeAqKvek7H5+v+kWS3fCXoZ9UBW1j+mDI&#10;/A4iuHVVtCbODxn99w1J6hPkeJGedu7gw8EtA1/5zQ8WzdyOiTc77otniUy0BjXk/VVfyfLGTB8I&#10;zIgw3mSxyoxxzwktca2tQQzkavzmX/ozL9+4f6BLI7eart4ZPTXzpCi4Cciv95cjak5DIi86Avc/&#10;dD6ZsCcmKfx9m7v/zYBaZqfyTa8/dYjRqgk/VtfNmSe3VCuLh/j8PEKsM57eb3ilLxByA0il+Rzp&#10;SYYZtuIUd3yu6vmPbj5jzkmrsuEI/z9keEtgcwE3gi6L8tDCnmXJTbkkyPb+7C4vicwroF2Yd63H&#10;yM34mILJNbOiJLnjidSeoZc8v9aZn5QK5p4DEDx7GhosLbgWt51g+Kf7kVLpNLXixMG9FJuczxys&#10;G2VrZi8alCyg4T2T+wZ6aBi3VVNQC9/NUj454nmT2s9XV79fSdx0X4zq8al54mwM2++33HPY39Ko&#10;oZlT+jXTQ6tdgNzvHTXcvk1oK4qNi9DbfznIEbzaCWPx+9wTLf+qW0VSN/kO34TDk0/lLLghyTSP&#10;aI5++WMnUuAKYtKaHJJq8ik3nljdm11zM+aH6kkmyszOr7dWSZsQN6Wz3K2bBF0vfcnzTIcelCOj&#10;HOTsfwA6F5xCtxU3K2SYh6PnNiPjiygFR2o/RoVXPypnsTPHx0Y04Ra9lfhwkpfVWqwgqO18Pe7h&#10;bz1hG1E9mKzkc98OOV8YqcWc93vTJyc44Y0VVcgTdx/35psR2K9fDlmV6jx6FWuklz2R6f++r0s0&#10;tcZhPwWDWiir351rVsyMwZ8V1zO9G7znCbtIG18x+hPaQk3+SZOPjRpb8YWZJ/oFv42c3e25fCR+&#10;Wb0nogbXkvtAgNQWgKApuFCtcV5322kFqB0X6FBa5BoJMEp4uP6V8kdlzru6K/coqKvvub10TGR/&#10;KJGGsk0VDl76YGFX3DRqMu+5xvgNmj6+SEtM/65wkKFt/EeZ8IsxsCLTt2bK7pBjydxcqCPNeOAz&#10;ByOabXTH0C9bc7+HF/Fqvo/r93Tj4sHymkQnet/62tXgQqlDf55pWzUBx+bEl8uXg0r8l7N69JpT&#10;XsFlZ1INXQYyipkEjyilCnY8sI8sOCUaHlx2bV36jevxcPYi36QrwjepIkYaUp4cNI5D4Y1F+y+9&#10;sCLFpxpV0M8ZEeGyf/Yf4pf1tP0ZUjP2pnaAr8RK9DnRU99n7kG5FRp/5Po4s7heqmycL/nnPJ98&#10;pCV/8RuhaZa/mQba25YjQY4pN42bdSaQhwvhcmIDh+wuxrGlW90tOjH1xoP7FWZ6N3V3SQotmn7n&#10;ZKcNQEV6bItjtVXb7p+Aj+RuXPD0e41drW+Vz8tCwkJKpVu/iEODLd4e6Xc4jWjauclc79yGTY3f&#10;kZoy3hyJ/wRMci+rsMO+3VUW6PeieSO3aHJJkrKEEKn13+mdGEwTrWz2PwnS/QJ3Bdmls5JfeVKA&#10;T13JLewAqykvIKcQ69DVdS1M5Eat2p8Z5qX88831+zlxEJGOQO9wxjMPi6sgS9xuk1HobnOfg0np&#10;woOkZo33MZ4nUgTHIxVSVFlwfPH2/m97Y421dJzWi3yXNtA6TWVC+4aCW5EimYklYVmkm8b4gI33&#10;hxyUta0YrvWtXZWEByEZKXU3beWWyiCVRa8Gr/NlKOI1tjYevRTXiY9MWhGZuOGwscAt+LZMiHJ9&#10;1wVrPxr4wWoqF4phnHS9d0gti3jTXGfgzQ4r6yWGBW3xQ7YTMy7IcEr9kShku7kHu6Wwhsy7nviV&#10;WW42H6f8bJasFxHP9ZLv5A5NUdx98UXom46Cz+zOWgweZmjtNF7yMFD4A0EcVPjUP/IxKBRcPCWu&#10;N5gVLLLZgn7dcmQzIbmE4aH9xKTr8JPgHqzLRkp0uf7nXIGOBxqufOvwOb4gQ92/KbpH9C9afD3M&#10;MFcRlL3y02Uy53PdEHupVS6/vW+MX1yTXcts+8wGbF39wUPDcMZTCS/w7ogZEd4JzJvT3B4v57t7&#10;/CdqIi/NT3hzpyD3Kn9Bw/J+5kI8loIlCbV76Tu4vexXLLy5TQBBDRvWL90cX7Yb8XF9aWhp4XM+&#10;nRWImHTbLpP2dpPVMbuC+jTg/XvlbEQZq2rmOZST0rX5x6qf+qCjfKi19f+fY1r30/ksN0x3k9S/&#10;x5empwMl1GbtvZ7Ed5hNSVAau6IqcwlgKxmecERraar+u5YjwyHJMbmM4RUaXjdTpP7AbSSmmhCG&#10;uNWAauOZ1cjXFJvsIesv/PZauTRGxH7u7pSR2m1vzFRN3it33twtsJIlyVDxb03dSJu26tGjDEXK&#10;2iqDbw3Hw6LTk562RHQFCk+YnkIsBvfpJm7r4991yX3fcfucGuiBMPPEaIXGc16vARHllfhgkz9T&#10;y6GtpdoFhwo4xA5pHDv2WFdo6nzFVqzV7sVNhxcIk8olro7G6cCEoVNHS1s3pTHI7vlfHmgZlxJk&#10;wEQm4WP9kylerc8XdINCnip0PCgMnu7Q2NOSDs8X5fpCaJnl9fK8TgpXMa5SwzZBfdMEiLGZVNPG&#10;7NdOPH4KzgSqS+vbWMIqq487mkqNZmmSXlQjdLO+b6DYuhKMdDhnpxu9m3Yxrugb6ScZCyExfgbo&#10;ElkJaCTCj05xbHin+tINNbwH1JHDw60plfDEYd3x/MQukXdVfBV6ayqIhxg77WcnzEf0ybhT8a6R&#10;3RIb/nMKPn/GzfXXlZXP3FUpZgFE/tB4nusjjOJ6DtyRqU8laI+K1hkiBQQECnMSetibPnd49d/F&#10;NfnWNnNtbUH2xYtXOueYcJNJMIGJe6JFTUm3iGJPvx0shbwkvJNWnlqyfzelNX/1Dy1SSK7QAJx2&#10;8plE5k0JhsJrAkKFOadT4NuOreVCASkR9rK3P54R2uz80KXZJJXL1rmbSGLj25g2fxO9TgZHtCWF&#10;NfhETU6Vptel7P6maTEJaik1cFtlDguY/nYY8ZUMctCgkSsOfnLet0gL/Hav/ci869iiePDzLehU&#10;T4WCu9rV6m+782oHjvlwZXJ4uNbSglKXlvCD0uos+atqJh+3hBo7kS3TSO5OjM/Eu6XA4zdHKZBb&#10;o8KX8PKpd1tKU8Q6SpMn8UGkXxGh8YLXE4EyGunLn9lges404svXtHXbZKzYPDWi0+MGRsyGW6Lk&#10;p5dF8utdzKT99lmXXvJBzpD1yhakcSvYu+FT/34UjMtBTdvKQE1aHKoydiuOqmSNKnHw/yNPvbhX&#10;zuJa2fd1zElfAxcgvL3Twl0vimf2coyenJJTsP+yu/1GC6tw8H6Uw8APYBK15+3WdAXuFt8n7lIJ&#10;Uf/ws2urvv2MOt9unF+ad52T2ErvwxJ/gqXryY8wBSRNUIuGnLTErE4o1C5TKYKNp4fDkodzo0Ss&#10;5CVVxbM5hO8OTIafc8xe7HfPiS7syU/N3EJhThkuKmTKtqDkHcsDgmivKKPY2zH8iSCclYtmq2tK&#10;jPdt08l7bzHI+bNoAblaidrF0w7YUJ8el8S5WEBKWLi7Ap/Vh+2cj08fHjAkImFyBd/bizZATkLk&#10;o7A7h9hHwynZGmz/3SwhhxEKhClO7DPJ+dPcw7ZncR/f9sRnzi0/yQjwgLk+kK3Le6d51Pyv8PjN&#10;/I/QkrdgWeNEP8ON7npXfZjFYPypkiKR9ajzKfq8fhRRVtZFC3Ho0w3lElRex9yEqxoOPbXFVcBI&#10;JgTAj12xpIYXbd49US/YRvFxffJN0PpoiiC2b1I6HBof74tvy49yv0US2J/bKk3L3eXhQp7ZpVVo&#10;olB+X1B5Yi18J68V32sgotgCYX/ZqOFS7We9bwk64yH1Npm7P6WeLmqsXyPlbhSUqvKgZQTX+4aM&#10;4lW7SmvDLpLdyyfZPNqZdcqgReQ2kVt+zLc29YMtlI7GXBycoECc97CW0HTJDmFZF7UJF3WQQc6t&#10;LCh9T9t++kQjQqfuVc1zpceilN7XTVn7Nd/Rke4H4gxyggLqDPb8WjBizcMIyxFv0sQnRcJ6zg5S&#10;ivh19b0n8K+6omtG7EzPOEsUfnuuKIq42N4+fWNha59GcQ+Zcq1hvLW51Jof1iTfEsJ4TfieMi6g&#10;RmPCBX/Gy5Vbdqw0uS4lwHrgAWXXVV40PZkRqFTpitrUJA+Wg2afKWgKZ5ap0xsHaefbc1E5m7F1&#10;7blYU9ePKLFyoUasqPl0kg8M1sI1aZABPyL25rAdX+8YgLBkFS9Xg9XmnP3MqTV5xgQIbcIvqfxB&#10;7qzz2r+67f0qunz5R9bKhKitKrgiKo3crNnYKR9h4ainncewpFG8icK8tRLYTw+c7LWcsUNepwIM&#10;+co7eRAS01smxzT45Gs8DS8zV3QbV56rSehJWhqKrunfFpbaSe6ihxEXHwrbk5soDjMI7AO5l3cR&#10;+CW/0HhJ+xGwiAdts9CD6Lu/Xj2Se6XYIenWRsXjODHt7X3N4ArJTIssUSM3RN/knGUzc811ATOG&#10;kZAmykRObZoofn7SxUhnvEdOPqI2zQhgW0bVWYLFbzk6v1SAPHZ42CLkLWf85qVWEdssys0RyJOV&#10;3W3E0AgHUwGXGPXwws1NlNR7uC5QLMlyLagHzjEBdtoKlKUMdnZdfG4iYHwy1SndA5h6rtgTdqYW&#10;PMf1wSfyT5AHgu/bfgiw3rlG6aijEca75y/oLuUagucD5R26Ix4wmR9KTU1OPuR5DEZcbINeKvbb&#10;FH0ujXjlLlgKopf7FJesszwHSekd7XwMDJV62sMMSgsBfVzLulfx8tJBHwJgbS8QewuHCOtPVC/q&#10;buSOv+tB+I+yqTSV5yxDM6OYGBjunRBzO3JuE2WbBfdQOrDXXcAlS4zJSbx8bRY08cfpzshhRbyZ&#10;ROoz3tjgmmsbnzKP2jFasJwoZYQRe8NVjWn+0/oUG90FY92rv43Sg+p2f7omew71gI+INXXcVeb6&#10;8u2DBmf18U0U4iw0aztHZUEigjaucWRqMEW2Llh1IU2yI7B4Dmc0+2ha8p3/+9AyhlIV7Y0v0tlE&#10;VE1sv6NHId0uoO743fVpL9CZMnYtFepgsM+7RipNwAmrzh4yTU/eVPR4tbCyuxAQdtbOo7BvntmL&#10;yCaZ1BCwKUDAzvlczH19TyuGatTpqvto9tA1oTcx5uDJsnKsBQYfQmu9eQQLU3P6C2l61/st9WZH&#10;4C0VngNV3d8oLj8Vri8S4YzXrU7sTGfL8l3c8VPGIh3q7dl3Ik7FPazksmoaJ1HryDzQZNN3HUeq&#10;RcQUQzYtNnRxspsJ5AgLKZ8+nYkerNe2AGGAyZbd6o2VdEfg3fk0JQBlyOBV+uLfwhl5c+mLf7Zz&#10;mstvn283kr/rdtdn9yUMO9lNuK1+pNMhhmoTmTfaiBMU3RCd7/9V5nTyWP9Gy1GWK0wwor7e6FyI&#10;/PhNb/wLymbIIcJn5Z0GDLeZQcyJuNZrpN5k/VloR/jex+1wTgbTiGRtJZjidPZAidmdHtgDnw8B&#10;zm0vKLNiR6bOnCC7oYNmQt+qxJQcS3GttVO+Eb63TFeZ7FQ0XiVT3o/hnFh9yIQSTjb3PON+mMf7&#10;Oomh/1Ssj874r31CWh+TuGLlBYANnljjrEZV/bKu8D1NFS4GkNvUKRDZRCkbbW/QvYVx5anuoeP1&#10;atFLRK791pcEbsz1TRMmcZx2bAfa5JyfTeeRhyHJgUp92V7HK9WDju/foUB0F6BdjPs/LXeRYUFB&#10;dopC6kZve6S05J27Ixojv6gAYippq2S7x/jYse1d3izOO+3JHLU4b/RcJv8aOx+TIj7tetasCq00&#10;/XsA743zfgwfzrM+WbiyHJDUyLvW72R3fN82VVHB0YMyNfuGMD2Q1jDHzrtpwiieRQ6U+FWP8DgM&#10;PwaXrH9/PoFBPyS5QMkWMI2RMu8tiT+qvLeyUstTzMSL4AGzSU5CiaHXSCa/iGzzj6bZGov0Mo/B&#10;GfTfJtcpcc1ymmaIzsOh53bHtmmE9++CFiAB6Zc37ZnFs0bsPu+dgMnUYh5EdBx5aG/BMlnUTznb&#10;f94R4UcZ68UyPTneEBa1Mi8ybmtJ+VPcxz77LlesI9CIN5Yy6Tj25yJD1zWBmtLDMCKDefzKOVmf&#10;ggAP/AuERbMNoeznboMsPvp2xwkNyxjqbXy32y9UPKsvHPXeb4NB/6xYp7MRH9Eh42WVwOuucu80&#10;K+XCnF1kK2/wAkHOx0hRSX3ibY+tsAOcWt4PyRFLqMYwPDzWkotI+ULk/DIf6GER9Hxuormu65vl&#10;bv2trdVVef/V0LefYu4dS+kz5dugPy0VzvjqczZ4WnJ7VZJuQQmXUeHIeO+0p8dT+gyqxRImHJ2S&#10;MIb0R61bQu5rAaj1FZpSFXpgdAXotXMNsQIUlfGJg365V7SKYzev2wOKJBagVHngRY2rG5oBZxie&#10;qmvHDJ0GsEf+9A4zRPZqPTlRr9ZG9jFexUzCNmRWJe1P/fcRcT3w9Obr5Dv5Z3amDw3+xAi6/JGX&#10;CyoICAAis5LbOwXLkXKj3L6fe02Q74wivioGipCmuOj+LkW9781m+JLWMls/AM4X49J0Qxvh5zUB&#10;JGbgyJRz2KabVrDfc0UD9Zx3PflyDvDYjmKUapqyiSFQ6q9dzsUv+ivjZB/W9tsYaHgFjeIJoRpH&#10;sMoAY8WU5VVI0OzW25IYVZDOCxiGKBtyMRSpaJc5ngHgjNvCvIL0DTLQ++VNhI+8CKGOU/ZWMdR7&#10;8/GS86P4Wbmrj8IBr0iFd3oL08lRr15E8ghrQJwaoZ6Inho2RwW7Iqz+9LytjlE9lqLnSNsu9OB+&#10;VLTRp5944jWBlZXo8BAcimQ5QjVuXNpLQTrN0gBjndpQunLeSr40W4iZQeKawF/smyaf16PK8c7V&#10;sQlFpD4zryCFIlLkWfGstmeGEHE9+nHVtXu6wVMM54p+oaEFv0TzZbI+XiPZf/L2T+y4awwe0NYe&#10;jlDEyTKElCzrZ+B65F7N5nWqGvikP/JqeqyIH2JDCx0YnV3d0vwP9gk6bb7cqr5VUkQi+o1QJ8+u&#10;Lv/6IoMrB2tGFG0Q52Yzih4wDL/Wn14MOPFas2JpL+3uCeS8oEGGqydATmvRRpxfcRc64R14avM1&#10;TmEdQShWOy6QXv7iPMBpP+/e0l5q4bupjfX9+KW9xafzHCxW8joVRY1tj5tiLXWi2JtmaJU8QW+P&#10;vx5tSSIxf3bJWpvYP9EwT0hZ4IK6WzSjEObJr7qFEZ5/QyPyVfT6GRjmNkbeCk+1hy7tVYHvxP/b&#10;ip8tvaLmL6kx9q+EuLtYuIBviPYv5E+s1PM3w8rda0sr3EiUz/QPrNRiPqf8wUQ6t8/2fSusBqj1&#10;/Ky0V3CTrVldyEylUQbgthlWrIUz9JgIO4W67xcTsFJAo2v4uic+0wXXJHIhAJEsxV27TFD7ikMd&#10;V1k84knlDlxdftqVy5G5QavN5wfiJR6yUXkEU9pXqjKQfnuf6UUgInL5LAHlF4yh1XO0uyZ21AbX&#10;nzPPKy0t5Qsj1qN2nX7g6qXwexlIy+bPLiMVfn7RsD4bpVLJrD4O/LSCywezu8CfWQLi+eunlFvS&#10;SlUFMnEp0BzIAH9RFxoa45cmjF6SJcBvzTQzMJCzn2ppXZlrRN42r+7f36nm/Cro/Lrkeuw0LJ9z&#10;qj6n1uVgjN2RlepejK9Y7hsLnoxLsvdOYYdmAvNEVwTAY6F8MnVuc1pi49xWlgoOI7LPvh/m7Qi8&#10;skEu9AtP6rnbevxLXsvsFDvJJpZE+DrKkcuVeqimvsC9rAsZTpb1OPglfLVGB2S1RxKoz2oOai0/&#10;Hnhd67VTG9ObP+vl2jcxVZr6oF9OphaNXPwtT/hkLuXO/NwDouiuXgrguU5k95/j3wxC71VVjzF4&#10;PqoXFi4VmsceKwwruf6YWQGBrwvUaxQddQirMLqUZQDqSXF+5n0T7ise+dwNOjybW8Yht9d7wxXc&#10;s3o58KNcUi2odO2ay78/f1paFplCJiF9J2jHOq/XnBXHLdhd/Va0Pmphub9R7F6igs+usUv8/Lnk&#10;O49Jx6mleJyC4K+XrUgWb84my3yhBg1ES+De9GTNf0nuqJ728l0uzSCj/g9dzLbMbnAd7pVMaZu7&#10;PgcLOtiRXYq3B+IAouhJh0dKBm3W2NQqcFVDI+KM1VVT09QjuVyVH0NMUSS1lRqYeK+qsNTcqSpQ&#10;c3rX0oQUh4dLP6FMiuzY8DCVmMXgHi6VmqQh2QXOeEZfHcdhfV9x+0yIcDTslkkjrsnmflbEc3Cm&#10;WfCWQDNjE2IMlKTzv32reRF72+oY44ahJULXf0aUs8qLZzSO+jjAKauDsnIkiO2/IhTRJU3nU4kx&#10;XuLrBqadHgVz/jXSo0cRIzhs0DOoDw2i8IpdJ3skj4u+RfDHyJ25EQuSxVlVA6XI7G/HGpj2N2OM&#10;+NYj2lwSn86AZoqwhWR1s6O3CjHWhNQxt63A0+SaXblVsRRjUZrGiYMSixQEmsGqwlb+OiW5eARP&#10;d0eKh04gL7Y74QmcqEKkBXqaMOZsX1OoFkNVxWe9ZePg0KDSY6Jx8kWh3IT0ocHDNQyFYdXX3OQd&#10;iKssN6N6ozAYwxSK4Jh6k96vTkRN54Xij+3/0tla7bQxrAI1X2NZ23hkqwQxdglKTzVk3uUbP7NV&#10;H34E+1Nty0Pq6qayz4YuR4MtV2PpNblcIwBlit4pYUnJOIP9jU+5IYerqx8afcniGvyuI/1GdJQV&#10;/plD+EUkI2lmKMigek61Gc6WXO5QprmfAEN42XLVRga42LQva9JWRY+YR6KrNSRNOHXs+ZA/fvUS&#10;jyMdNq5RWkBgMaq82+BB2X6DfLERdGzxes0pcVzHs4hInKhoSj60aTEmOY0OZ+/JCKvs2IJmc4fq&#10;3Nz6Z/zYfudt16N8G//KTA0lQmss+4SPdUW7KS7w9fImqg8TjKTHJfcdCwPObiUsADmkRsv9H0SJ&#10;weYVTa2q4vAgPza0zfGd3kN/1Zegsq6emyHM+re0PwVoiv2JNtwtfZQnK+5KQRRLXTJRFD8w0cXj&#10;ujv36O5i/ikYCbOCm8wY24KZOjtctWp6TO1wrKhohU/cXvp21YnN0MfCnRAh7X5W/7J205vqF/sb&#10;CC6U9SDNoDDQWPzrYP6zVqyLaPGQo0VgfIAlidr4krA/877OOI/Z+5aEa5C2gg/2jYJn/mplbMAH&#10;7AvHK2D9gTI4C5XZXR3vXHVDYPxpqLuZaYzH64lmHhM7PiM5xKk6ob+m1yYNRQPUa4RIo3o4bR7R&#10;ps6XrM7VfsNVrCf++W0uV6nKPqMuHANSUFChjfzgDUts1JqNpYoAxr22e42s7zpM4kq7YCksYhs9&#10;kaemhOVMQRyDt3a4H+yxC876vIWZszoDgWOOXp13ka+LlvWhcNd1msEQ1x7msgE+iXVln2dv1Jw1&#10;zMA80+xsbDMo66oQF6npPSwszFDKBIg3OnaVanBx7YTgwT1qQ9Eme+S0TIOvUSVX0K/85ymueacC&#10;bzb1dO6pha4niGpzLXBxYvqw/urcPj8gqKlq5yYtXOAZoDV40L2djUenk6in+5KZ59I/szHcOBbv&#10;+mXCLqfAcmtc5LynYR3zBCxMtwqvTC8ONeiOBQ0ZXkQ9T7WOdTQOrHnBRFmfyiaUmrzDFqX3KEDG&#10;GLf+ogLqTSaD+rDIham3R2MdTqS4PqTtdNbt/TWG4iUsg3Si0nsOvr0RFxUTReAeeMcdZ7jBztap&#10;VANKQFXM2yb59cS5tY7hrM81rLcv2Jrr4hU6O/cmqyR9REHe9HMkkfhPw076WEr5hBF5SRKnxXEf&#10;GnGfk3zjqVdcLhkW4egwqB/ZHDpilQXXm2qGpfak4qZKM2uDRvcMd7e8Baudf7PpjiGuKeZO0LHM&#10;zCR+8PJsPFVc6tNSEW6q5ar0idclb4aPWCVZzRSAaHDibBVeyg1ztX8yo3HoPQHwpg39Yz67s8Ub&#10;b3qCd1fOURYrObEkiu7Xb8cYTNl2Fg9VqiF7BKvwJ+oTWSU9KNwVhcimO45B0/JmF/g+PJXtCOT9&#10;KhSoiD/YzzgzlXbLFjkX/XyGgKJAEFadLJRi6L6Q/9sjDHYXn/ExxQhr/5ORYumUYJu/Dym/Y/en&#10;/r7bqQtF7n/X2V7E/W89FAmN6Us+8O2NJYznu3hHP9j4ELD24wRrCpr0SxZbipi+Ild/iKH6StwO&#10;5hcHZ+IJBnXmDCESq5QH86wVTaA3FTdzwmXwc/By0/5S1dvTsQ7HU+A+tDXPQSPS1BNEnXX353rB&#10;TN/DKScYFg4L4BhyOTob2b4LiCs4x5iJvUT1ZKFtRaW8HG16MUIdgSjSZKsL+SOJNVYqJXhzQE22&#10;Y88ZgWWTSwH7y9yOO6YuuNxoL+noLn5Q7Y9vd1pyeWotL0i6G0NNPZYC9wjaXccSKtq5lvlIzHKb&#10;58SZGfQF1OUeNvSnU/Xm8da0uUKqvSSFEyD0zxd5Qrqcf729GSzJhCRxShw6X2JSJRBLSe7B+eBg&#10;hDIkwR2BCwrYnAX9qZwvY28/lOk/Wz5xb4mzN6WvsxHfgyu2lww9Vv4EsVdmthlReIyDZ+Q0WOTB&#10;/uZQhhUk0d+Ki+FLwB3q8S/rgMmTd30JMXtny0HANiedgrYFOYeJI7t1Ve7iCtKCJKerhmnXSF6/&#10;lkaK44/BBUhK4mjPxUHvFPRMlOxXwdsMDDfORlgdutKeJDhrFfTrHGW05AfhUefe9iGCi/MVr9/M&#10;2MtIl1kB2qZrYQ/mRkdgBulvhChbInWXiMZhYRRseM9dR/ph+vWY7f9EsAbPbuG8TmBGRz+/mhQz&#10;827oaYgPms0jIDJkA/tWsbZMtLIhTNVbKxpv517PD5cREPaGp/fgEuOpj05s6kpGpr7uwdymbzJq&#10;5lofxh10CZC1QEwd5ug2s1068a0+4YGx//iluec4PlgbbVKAWzRtixXxZDKKULgYjPvj3lA6Nl/V&#10;xi6dcvBq6xzIB+GhMT3cEt+xfsAqAAWQ1UB6T7D7JyLL6VLTvrznfTT2Nua644O5g/fWVdZi/Rhe&#10;LykrwEi818/emvznSI3PR000TCZFPiaQoRn7lohdXdlqrSbDRS1zgWKgzWc2WvdeEo507n1q7FHI&#10;jKfyA/y7H0wT2GWdF6J2FnF3evNUFfHL6Xry1Fxz/Jl46gku3+9Yjz45l844/o4HDA8vvox1Wn65&#10;8Vx3V5M/KfI8MuhZOLO1fMmUbYqru8Lk/LGUYF5BUp/elQUuDgxO+PIIxrwC6uqzsQaU1Kxr8l1o&#10;Dp20atywBO2ygQscaHFuwuHuEjoY74YRZwW6kWdxAygpePUXY/fxSxXLPoYpxhJoJE7UuaR73wkt&#10;skLbWdpUJIwDfyAHnFxOkJRERFbIFjof8RnG8ZKAbYbOB+6TMeHVu+J99GV3mmfT8PkDiX67z0ts&#10;IQfR5HHbi5Hfqi+TRPU4Zo10x3qE5SrRSDIIHgdhkt5M3lPfI4ERnZDoY3P68PQuIGyVC7YhN0N1&#10;xBeKNznKxKAf/IxvsjH5TtLQCWinteUFZJPhPFkinlKuhDttt16sUznwrCs/ius316WhPqwnMA8D&#10;HyAutLMdgcLvejDSBxuiB3EnkZ2BdSdHiWlo8qhZjiA3A0OBiDrMY2CBLc2gANUmtN20Yuv1tRdT&#10;LyWY1ce9NJ0FkqKQZ3sNTo2Sn5bmy7jH2zPQxqJStkgAOWCcLRCQSqoUXbZq+kX9yU2L2WwNE4cv&#10;PYCBlvPI0KAd/Pe87oShNgNw2KfuMPSIQEm/o6YuW8ACJqMudJfcGIjeuzU0SukWvVwTbub5wtVn&#10;lMBRf3kykDkF/jKGelzlaxmXn0ajKOkl7oHsj8MMw9xsnTYcGhWzDemSnzVFOHLils0uTovcqqDM&#10;mUNxAfOc4sYZB+KLSdx/p1Nq6gP8HLKhQU7BPpPZaXXdlO6+5KzGOR9srAINeoyJZwQ486/t3IpN&#10;HZoflYP1eYUOMVw5EWFVFdbpJT3Ddave6ZNmmWvpfdphE3OFBGpJb7oevpt9Z67GJAEnGkz6AcO2&#10;7m5qCozb/bxh1eQNrMi58IYJ+4alNONjWU2A9m0bsxdJsTunX0Tod6eoP6FjwH9ffyoUB8o5Vc9S&#10;jNF7tiSZrW6F85vdfVjabuezrnHe2hvPzhV6A8BbiohxlPKRNmKarQo/w0P/F7FO/hVF3tLu5p3W&#10;OhP7SwH8GPZWIcIW9TalJ5hutwt35oA3DhkIpGpA0HuHqEHUlNAgaijrlvD/VlTZEHlMLHLNPJ/I&#10;wLD4Lmhn82WEfsQfSjXg9OQeY3eYI/zm6EdLhGjl/V48KG7WR8cHUX9ooPc+KqH3SkdF0d2qLhtG&#10;VLa0R+hk0/Jr9J6zMx1FhsVxGhJBuMaTu3hnFX6g4WNEgKEr/SV1RSMlnsqMCqIKRl/+TdDbmdv1&#10;XEpC+wzU/x/ENwJjRthZhhP7pQ5m4/W8l/4DtEFxKduwIjaB2Mv1F5ImZgdD753fBxlPr5WkpB4F&#10;0m/n//P5QBp1ntB1C65tal/iChF3HfEzdQaJdLq3k7gtEJY3Fhi4d46yVZGGpOc+bQWc8VxyRWik&#10;x3AeIfWIPzJ0dX/j4Fasn3dwqTlA9yxz8PY75GycVlyTn7BvTZMfeuT9ElA3WyAsqj68rLv32CBR&#10;L2+s5+oKqPcuZMrYvA6wc1IAfAXDXlREN774WTABMrH6InW/31qt5OKkiIgJ9Y3CX0cYrFhBkJti&#10;9Wd5XXlKNrSoMW/sgWRTsHic+3qHPOHreQ5k/HvXsWlRUfVVkCa9gTH3yUBuTTjGLwWUjLSxNe/c&#10;nf+3CNPOYva4vqF8irACCLSVmaD5Zz319DqM54j3nVh9Vg8peM4TBkAj32VSzRlx3Bf1X/C6vx9z&#10;I1X/uoz4KXoBc+MH4LjHChUBIQ29uECpu05IvPwO6xFfvVaDRhI/7F1I695aXNWdtOaVgqURG9xC&#10;g/xsejAgzf+O540xrlFVr2hEdcOlVPJbEWnlJBNDjA4fuXr64WcN78AMhWHYHXAqj9EXFANxs6DX&#10;Ab4lkh8nhs19XnD70DJRU4yyLr8FfIUle5LhzgDVc6HsEPUdvGsTFa8yyk+gKT1Dy8DPfy765fgD&#10;pJMq4o8yMFi9E4QnRw8rC3Qaz4UJGFKNbU979+lxLXyO5P5N4ACazf0V1IfahPpnam2cd+Wkyvot&#10;eJPFoJOAKT/a9Grh4Q1LRSqDP5careSNMoz5s/7REvgNVozFXY7xBQiQoinNlOwoTS9PCbB6Huwz&#10;/yetYZl5ZUZk6hb6cULe2CfhD40v2gKdgUt9I1VCNAW9/TciXt63CGi1UkYDZpPfxUqGQc6VGsO/&#10;reIL5tSYXzFfHQf+eIcAoWvfH1nlvftG1mWSWCMaKPF/PVWrBOZ5/FPsvliiAGnnWZp6oUzwwT7l&#10;SUbY5/nKbhEP5Gptmuxq9ZBMIG2jW5S45tahI4W9AHot0z1+Sbtsr/0hAKGJCOL8kl+uzjb4qWgD&#10;6Ge8fHoajm9pzv4d9i5wAaPpkThsO4/QBvzKiC3CnO60vbKU9TLaGXej638A3REgmZ4srogvaipm&#10;EQ1HhJYbZSQtLC+nBuUs7a0icFxy1xnusQJrnyO7/fsd9u0xpn+tl5bRclNfH0VMKEgF0/ZUavf/&#10;14zMP+6KBvIpNRWjnSpDnY3HPmI3T3gutSV3yOGQAbO9iiFw9c54EfnTVM64FQswe9KDTjnPXMnw&#10;iRaQ/eT22SJQ3RJmggcrhETV6di+kyrhqgQ/KF4q+5zqXkzqyQgzesiD6hZB1tkP5dUEr0TUhAfW&#10;G5LGyMwKe2txSYr47GmQrYoZ5VA/xlm8oTyVChBRRUeEYJqK8xJb9MqyyOWByYxKkqrLxOgVtfHH&#10;+BQx6C5gk0+qOqk9UP/Fbxo15h5z+0uNnY3QDFvCg+orDh6P554n+rA6CnNliVtr/peP0ogX8Coi&#10;TKadfe3wUEHuXpyr+6xPQA2Eet1lJEGRUGh5vO5bqM7XMukv0bKu0RCX6bMcnmPrIwDjq3SgTNcc&#10;xEU352E1AwWnuIt/7cY72yHe2Kh+5QrSdfUlw///01J7fdc39Zli/O2OQoXHmvdNkSi8Cq3XBDRv&#10;FNIJvWFIDYhemHcZvN/VLPD4bu3i/ajB/7OXpON0zOuCCZGXCDpM/fN8O0XTZsjIot3qyYd3s+Wp&#10;cpSpqif0DNW037yuoWe8SzhV8QTnMM3tBmknUFqcWznCiVl2pXyBcqLg+OaQMurZfA2mMWcrdTFN&#10;EIlyeBvpP+eq4BS/pfOVbaXujayAQSI7EGwYEOw2m16Oojuax/mWWotILP7kEa2FUqzqPgnsW8Wb&#10;bUTco9/g0q563B0JvShK75Z+18KVEnbvJ49JgQQOFH0iWPceJ1C3UvOjL8f0JKK1WJ1Ut7ySVocm&#10;M+qXVQljL+JvcAOVJN8ReMSyCg8ra9zoUvnlzFpYLuO6KrnTgHP5ueJnZ8TX4YHv0fCfiZbbGlMp&#10;4SftEpCuPDjLtk/htRMXeEtafBC9Au/3Da87oQ8VHIvbqWFSU7E+/UXQzl+nCWVj14QSuPxIul9O&#10;rImuFIP+1efoFYBfk3LQxKw660YhUSDP/9hHwXH6zs2KpUZGlEKRgRK3LiIbezz1jMbeVL1HvMOe&#10;/O4KKyerfcQLfnJDz8389EHQvFltN0K0j+5s9F+Plt9Z+Gg1rZLpt6nvmtloIb+/qS8xDCGNg0xH&#10;Tr1y/FaqcZ4rITO6GvO82ljUpwtknC4r3IL8fzEtmOB3XfGxFyTe8WkoZdJZeyGiZrI85YIVZ3iV&#10;/wT/QsX4+k6DEKnpTlqgWZp2RZGvdpeluKtdGH5IT0HOPiPccNLLHKZ3JDZMFeRHFm5WbKWy5592&#10;vyXgNDoNyXmcYLrpP1qm8MoDMfSc+tfQT9EB9M7+WLft5WD50BrBLnjRx+w0xykUzmXGVeAR8sy9&#10;IyzbFnLrDvWxK+1Fs7ZZMO9/TZtC839yLxsu8S/HC+rpQoJpGL6DraQ37nxYf5J91RvVt8PKPlRx&#10;e/jlz67wFGm+8UXyeC7K5uEghHSr5l/qCK0m6jMYxQEyKN7TqyNhl0lkRnHc721AeD6uosriSNWL&#10;vujgaXZ/R8Tjgwerkv2nC1B5w3YanT4Vmg3Zk2vWpnBB1KEPGrUixVL9LPvxujKFPzEN7xjlZm5m&#10;xwLtKWSNDTc7uirxDsvUqQtP41+VSL0ZvP8GNtUaQHHPJzTGppGriPU5mtWYk4DnBIEZZP2VKiXS&#10;uKbks1qD8XZArIdO78wD9v6rhzxjlVHu9Q15gZX2rPW5EnwpUMJquohqjvrDUHBCXS7hnbdfLwJz&#10;2sMxmgN4NParEkeYViXS6tLOEuKrMbenyCcI26tN3NhrQiH/AzIEAFmCVX0LAT+UiIjJguDpCedL&#10;xoy978ndWg38PYldPvy8QjChwsonQHwqPQeUTF2/3AD1P8/pOxRFQE2QMHy0e3DHHk71mzzu0mX0&#10;bdLx9P8PCubHAa9zn8dBisDqQHI2+5TvWox4FPsWv8VlHMsfKeiZnE3VHysV0ut7kHtxZ/E6n8J7&#10;9+TdV7/0KbUTjjYFKJv+na3Ux2l1y8wGAb1thOoMKff2IhRe8P+6S5oE0XJVksUjvMFZ4KIjYgDT&#10;jH0J7MTWwiHOa1oLOqVWslOfOk3d72VWCm5MZUhysPqg3+o94qo8bMD8t/gYJCtwEFLlF7aVigSo&#10;Ml6ZnMxATTJP7a2ioZ75mEtA3egBdSMo6SivsipZdNR7xOWJ9oLJOSaTVnxHUpF3llvb5U6M4bcs&#10;aQ8bz/USK7m9dL16cb0aztQzO4tm7ME/lpGh8tSkvLOakmH+ewWBAb2lGgE63JRupYDe4VJa7aw2&#10;9dx/6DrFwrp9jvHjhPOw0hNADO5lEu3tM0YUWwvPZszF6sfDP05wT0HI0wFElGxvKnPsp7TNZZmX&#10;u5ECv7dHSITmr0Z2qiBa8+fjUM4AJZLnz9Z2/HVnjedV5HGC6JSAF9pBHgUcZ5dmRMYDLH12fnHU&#10;zwjZwcViqDtHU/QULTa4lFePtU4473FaRDDKsbpcYxrjwYhZtvH17Y5Za7qNmtgmgpQag6eKAdr7&#10;z4eCPUXSl06JLHYVGgpkyTlCj8H75lSCTHRnuR9UZpmJO7D6zHTsbaZ60D2Tl2FEJKPCvpmUJM9K&#10;KzAb+2978q+12vTu7m0kobUlfz5GRrIhirBtbYapPeys/pPXjVyPnvMHiQ/gXKeyBx+dCwjtlHB0&#10;5znYy33j4vfyx3JGmGvcyoZ/axNsqh45P+mY50zGfpxwPHoXv8xuJX/sJjBJauKiT2uGfxitSl5R&#10;M4nqn+zQZPVXNTrM8NC4XL22frtNJQgSFIZB2FxUCdp4SBkeOIIdrNifMg9zXQLJVDjSHS3feakL&#10;ehr3vVd7wrELuulwx7IpSBH/JMagCqQJ/Pahq5JLb5K+JLH4w3ShJNt+3k0GBn1GddhWbEewPQ/8&#10;fIJ0LIITkiVv8yXACgSElIX/o9yJMyJjVUmyXvln4uWpOR48UI2AyB+fqDugHqvYAFw/bXzohHMZ&#10;mraj0qWzsH+sIo6an+lflNvvaMWvxAwqi995xk8/OUe1enIj8ssD7w8BEoIbxffeGvAolKGRUoIb&#10;aBlPVsTCa3lCM8qfnzRr65rGSj21OwsDZgR9jXRT3bgKHypKUpoRkhDQU4I/KqOFcMRTLZRc0zTF&#10;3nExMAgdKuy7JB17IHSOinHnca2a5ZYtChZ/u1Gb3gENeBFkWXDXe7yDE42lxPltWN5aiae8/B85&#10;53pSma1pe6Q+nySIf6FZo6+beKEqq4sFUChTdoejQqZx/GzZJxhea4J8iuQzWySSKyuL/2Dn0w9O&#10;m87Jk13L7jzBix8isSYgl4UnrsGkKpr9NsQuaZnQD62h/VtZKYU9VQF+eTL1wxPNBWdFpxubKyyg&#10;KQkLQv4EdwPF2fn5R5CqWVxHeKNNp9Zs1iWF73LJrFTZs5P3UviDx+Un/tQkmZXPHHdxlxLAtIA+&#10;dcAn/OGdAeraeHKws1cwqVdKMNE7TVHUjbI7r5yNsesuV9JjlmNg8DyRK//ogqljCQ9aMoUf7Rf0&#10;pEAjlR+s7mkFvPgCHWxk58muafAdX/1zeRRX6mtZQFcYrjHUhNwpE1J2DxNMZ3J6+bWQmDG0UXQT&#10;UDMrSMY0G8HlnzcFLpbrZWc1VYwNXyF3BN/3gTlGqtDqrT7vMVBe6c4SZRqzzNI/fVkB3kBOkqzf&#10;9nEXVcVZJPL3P+t0Rjwrzu6Nww3i9Var6RDaUjFc1+q5hYuSK+8tJIt/mvtP3QoGhn5WoA8uOUUF&#10;7loYw9UgF6kqs+1bPhTg++Ctjlq7UrrlAuqfeE/0907hA1wCpdT024B0wkBxky+xJxV4Doz79ACi&#10;Yxu4cPErNFPtBefHJdMq27KtS/4nAW42L2jsO85HRn0UfJoEcuVfYcoFW4US0xbGNaMFPME+urOu&#10;0i2q+i4AhuHbVCt3HZUuJBMQUQ6A+kLP0UBtfCsIzRbKUFsTVk9uhtf7z/CvZPcv45L7HXu+leXX&#10;cmNVVxjO9H+c8p2JdOmTo3iCu4iMghmeBvnddmI7L8M48VuTrmgrT6dtr9dGIZ1SNY+YzBX6wvfa&#10;SfROaWY3V8eoQN1ZaLpMf+ntD3uDvDVIxyYe0Vi0HTESuwh6G/BOFDmp65cVLydtEJqBBIJ2C42G&#10;u47yIAWrFIz1wvCLlwVtA1fL7NKtbNuXt+/FAZ+8RqtKzHmimgsqqSqNkdIAMcHP+Og+6fmrUoHb&#10;r3yAh+tVN7VHJeVknWBg6zTKaG5J7cPPq9C2swmo9A504sqKTEdpahwrlZFaKME8p0L7ld6B83zV&#10;VINvftvBjd6nYFuEJd6Ki8zKvQHGmU5jT5/RQDGnpGedvjc2WXxZdyxgm9oNb1Sv0xOgO8+1K+lZ&#10;I3d48Lh1Ur259/g31BVXwx2DpEOv76vD+h4HNwqMBkq6Ju8WXNtw/QXq2Tc/NEqGABtE69zu5M/Z&#10;qW/l3W0oBqL3xhSoVwWf3TNTuVfCG1/ctqYzwQ2xN5RCFXwoWqvE1HbvUQULqJFcvGXk6YAM12nI&#10;jua6EmrYBkC2RdgNfF2w/gSyY7ze++X/9fyeeF0GBJ1SHi5xRY468JxDTvr+eSo7PR7jvnvtvJ/z&#10;SS+1l3u5eaN2FcuFsq6zNq7GyI+Nb3owUh2BH4ERjNG0gtglAdNH7p9sM2jq18LrLJClWf3NozSk&#10;Yo5fESaZG+JHioawxBP9XXeoeeKBsYiBeBZqkgfPQaDiLHd3+B4sNMPc9dJ4u3n2ejzQZ62/OBos&#10;Eb2UDozBLAjIDoBW0dSz6WVXTvqXhOHyD6/LBb5UV4D2ws9aDgHswyt3/ERsX9r/y/k2wURG74IY&#10;UThs68prwk+e8bKKcAlOmw6t2fw52w6FRFaqGhNPcJoKDVQV3J1PfpPeANllm/0SyQhzZaB36Zt9&#10;LPpDx+ZT/Blyv6PTN38cOU8x4rmlEtp9rmv2YNSbVeQTWRDbr8ZM/q7SkB76LfG5pGrhspkX5K/L&#10;hkuSaL4CN0PD+6Cdk6GhZanPSJ2N2fReubjLG3BgdMnDb8I7FFLAKUCDE4VrAOQFFgQIO0Bj1/a1&#10;Ea6ursg8UFCjLcj8yzDs0wk7kiwBPaVTP9BmIPOiqNmFyZJ/hcVHo9EK8mwykjwQxmRpj3xjahGh&#10;H2ngDgFpxM3ZHQd4xakm0V0s7O4hBr+YnQc0JWOdkoqBeHjvpVkIaOarYiWlKcqJl2Uh869tYDjH&#10;2s1TWamh0rEKFc5HpHgFN9QM3ZQLyui2n75/YlT+J8YA4wXJsoYlIR+ge32eXeJg9S8eZF/OoRRv&#10;VrwTe1hTbvTZ3dRW6B97g+xWyEV/lOKXMK4v89XuCvsYpvf8zhI0JYyU7RlvOJsKJE1RmBuHE+4N&#10;38MCao9ch2FrpGPRVi1thBJs8G/dMbcj9DQTiGldvw6a3wJ25R8H1LQ/YVNGeLReNK6jRxqWgs4v&#10;S6ywIbQU28zFa5sVtRzBgfxDLl9Gk62ShgbpKWVPL1hx8yTGi/rqx4oLclXVi+vLqeoJnvHcK/Da&#10;VGpobao0tfYKuX1yoTOR9XidNQuV7lPkSHkhrk5hzHN6v6huutsSto5IKQhuPEGUoTuYBMaHFToC&#10;u1i6AtQlrCALDSxnDbkMTRChoPloV4lbEyUcRW433hlyKRhULr3zRsR2zxJw5OOlHcnVNvhUWKIv&#10;ErRJHypSu6WOYqufqE7divwybJRD27an0ratLHSAN9YTvpcBOtik5lUgyAZInY+oz04ZR72frNPv&#10;PCeyuRSBuCy6oV1prw3s1bfiJqoDYC0NqYnnXVmevNlJ5btKrgZEyiB78WBV54Xht9VP8ZbC9xro&#10;vaYp+eLM+hypbhuRReudPBhqqtHdYdh9H/WXK7N4eqpvKuLJKWcJ0wX/p2gri17OHEk3qcge4pK/&#10;ou7spNS7Cc0cQbDx21Z4JKN4VuVwjut0jN1JnYZ6kIvMiXfhI7BQQWRXy1m0qX/ro05YhSYCegY+&#10;W9l8FFu0mgjBHZg+ozdmOw/cZdYPAKXkkqL1DLZ6tryRsb3ti6BoqveJSOS6kkaMRoRLpF4PpoGS&#10;daF0bFYV9rhE1nXcxc1uKQGAdAN7XKD2YHcrwLs3P5fpJQ7dhthqrd/8G8DWPN+AGy7tC6F6c40T&#10;IbDtp4vZssmXtBphFoYbQM91NRbM7pivbjggRJNtjugrVAqRcXazs+HUR2VGkXps9VzgwoS4ZXmA&#10;29I1ihPASI50bPDvjiDQE0VylliKRqvkCDLdnY2e3Nr14pAzObUzx8FqJR+66EAqMO0AAb4AVt3U&#10;aTASpwZn4wgHLpUCTnGpVNOV1dXC0J+tHfiwwp0GQAZqO7wgL2MddWdJEc/D+Ea2rWKXW964jIP2&#10;w5+p3NCxAXJbLGzKcJeiuzPTN1VKd3/edy50rntdlTM5DbYEHlBoYa6rvMDiHEtXY7/zRC4HY930&#10;s21Df0dkbD9H0LJOhRDKJUwIGPrhuNu34wwlptnqgzz3YrYelcF/XV2BCK3gdzZD3hDWm3kwSDUK&#10;uPtU7Tpo5EFt4kCStlbmdLF+vD57W9TQMjWJAgX5kCBqG/BxX4J6BfxzT4SFUvDityQB2KbM/R3S&#10;Qs3vkQmXpxkYDma0gSuTlXPOTRTjF03g7pL5IiOsRowsR3xrRgquHLjozoKu85bSm9UjJdDZCRxW&#10;IS/LzMCu2MTzIdEqqFHy7Y6fWVMpPvk4pT2sXxRXBzSvtjGM1NRDebpAT0m0P6vBFmjCW0uW3iBa&#10;K0y3HZylWHYMi434DzSXSsltRZsNjeC7DPpNbekQw5fPudlZtLSrRpGIR2VFbfPs9WfdivOZRW67&#10;g4w8cDCFDc16Qa3AOYzsJfVpZaZsCo5AvoBDQKOY/5zU2wkZdI6jdgEH4/5GJJN41mACgDusJyuA&#10;UM/YABNmaSQ0LMcdyTFc5J9figY8tuGiJLo3yrH8jbl4s+FMmq/y8hk63lU19jHS4cR+oImarmTd&#10;dqdfszcz67UEDLWm7ny4JkgKo0UZH8tAgvQFSNvU109KeK9Y3VxIcnUCEp33FBcoZw1ZsDRchDft&#10;LG0JoUxtntoDyIG234sQbUr+rQWrgPiT/95tY2FgWHqE2lmMd4uXDj/42m8wNM0BLWhDP4CVm0lY&#10;61d2GAJpnp2Ql6X9lu9c2Y6gTI9l1Jj9y5k0mCjsQoTyRi68AyQGTpT90ogUt2bjn+7G/jE5GLxb&#10;FP1g3EpzxFOjTmil9r7RYJkk4GotUVSCOoo8XOwPh/jXzG+XStFsnoCuC4aHpYVzPONWpPzmOo3J&#10;VjJMp6gTNJu3lxEjjSUgzhLR0dy/ua5M4rB3G7JAHXOPB0PvMQ6qn6dnBoJ/413Rb9IayD7xtamq&#10;esU3jwHkAy/qbwvftF0I3RVP0y7UBMl/o29JCWGA9v4/hchNw5OXtEDbBcOX6adPlkbY4Q57SYJO&#10;sZutwXHxvma/iz5f0SkykSstP5SgqsvGVo+3bQcxonSuXpD3HghYpJEUd/Slptg01Opxl7+fF52K&#10;GbOhTRUgUkx3N3NWUoSH6P+NtBB3XWi48nLReNHwZVJ6sRokwpKfCNwVaNB4KQTVED+8u7/ZkKlA&#10;Pl4IIiT//qFOKernVOGNJw5R9Hy77L3xvZtOhQO5qYIjHMHDDJT+WKpDI1u9QNVM/KMyDuRdn8U5&#10;3erx9ZsuxevZrXnr9L0NSiUjP1Or+uRlqXut7ND0lavFQqhZMx6Rm8C+svh2NuZCtg2IonGGCihT&#10;7+ZRDrZOoFZKCz1jS/iCzHX//gRAF/phOaSoU1ZpHIDVOdOynlbl9nMA5Hzj9QfyPVY3s7KdgBjZ&#10;1k90DQSspmaQbpTCvoMm/Ew0hiy61P15D7gtsjwh10wU5b+AKTGZgfjNJW45oHIhUKZv0zuLI/68&#10;hZgLnP9tvKi5RIKtOxReHpV3GHQt9OMXXBed46NRb4Z+Ts05UafWNjffhqM3CYyCCwzLzD2UNmg5&#10;oHiJeUB9/KSkpk27Xoe6WaSioTwnAD7TYoRuxz50NoJbkGfM8XFaIm6Y5x6RSCo+bRJA7x78N9I0&#10;jG+dxf96fdKY1qbz0E0NlHAcWc2kiKxqoPdP8FJ19zcFC6/AI7NKROWdCi+vQDLlgecOQon0e/1y&#10;fj0MlIXH+0BWJlrJtSD9RU+rlE3Do5G+xGkN171CWedZvHNWFmcW3l6i9cUfRxnQMX+tyDMpjpp5&#10;CqY9+4hfHP3qT/MsFCtluDiiBX+XPWtmQOz7llRtlkirwUA8gLQ6gGx/4s6r9G8aKIWuuCCQDimQ&#10;8MG+qg+gNXeGt8DN1ngpVMYrEtI9sIR438ntRXLKsplDZmT18JTbmAAhD6h+Hvg3/GZGQP2x0Nh4&#10;01n/YT2awF1niTYT1q2bz07Zg8bo03xGGXBET5gSd7yfchJqc1ArPlwqaDnS6sFVy0KaH51JLsT7&#10;pwWybg3xkkF6g6maTTugmB6Ogfsq82w7f8PqmfGndVR1ml4KS6QaPMn9hjc+4eNSCNKA7ztzUzvN&#10;gjGRxq6BbUXrxw2pm0dT+tQr+UhKWUPOjpRnNdMLr28sGhV/cpb8tp7ggIqtA6CTMVDiNbJDt1gh&#10;Zs5Z0CQXJCQc3mg0fny8c4sE0JKW3u6CXmMn1PhNViOGSwBFUHe8vgS0ORYOFHQi1YBYClcPP0+p&#10;HnZa+TUth44AlfY8Z5KcT49e1QgH91dOqMl2auY10mUNJ23rVGtaSdUvzX6MJ1SizeCECicfPzbu&#10;FWN9zfTYYRONPQ7XxtgXwveXKjB93L8KKN+mXdEvd4BGfvp21H9xL1eoUXQ9dTQPLV4Me9payNGX&#10;OT/aAxzhHo3Apm+gVBsYGEzpHwvqLOgM1NKBIuyCez+Bu+qiPhMg6cbqPXUNZxCvXdQJ0dI5aUj1&#10;BPci9CtvkN6X5fTmeT6k2wXQ6QTksmba7vk3oY2ifnrfRPjw8kHTcPuEqwWTdSw9NfboZjh6qah4&#10;gh9yhAukiZtnAwNmOtvrEllP1FlLhwf7gpwTDhinDOB4Ia4OgjovKI5S5amczyXu0nKVtHovTLZK&#10;5AhLXH86N3TRSl6ZsZgUmUDVX0DG+WX3LXt76g8rGpzQifc3xPDPjfpbMlnhAkm9KktkuOHyfuZO&#10;WR6uwFS0MP/YCQaGT2V8kGCds/yQedGM9l/3Z077rJYcwR6x3KlHMhOTAD2gdoX1+sISyDmfVxlm&#10;doUDCam3EcMhd6LEYYr4uwmvrjuNWk33Y7x2TfmKj+SfzZWp02wszZo2dQWdrYdFs4N3VxGTrdM7&#10;S2Qv819J/mlP4JOV0uTNEWAo6lngZ87r/PVqGvLTYgleKsxvyDrYm3f58fYY0J7vMIjh9OLH8bIH&#10;1+wLU6hVRGsXm8B6/UQ9aAz10yNnfpMkwPJDoNq/0R3f+kimboLHZDnfWDaSxvMHMU3vFVi1gDvA&#10;SuCQND37ihJn+VYLE4bXo49YXOPtu2J9MzgiNPbW27mJUXJbz3zaxszjP6eSKCtzv8a+JclWOCv7&#10;pOcNWzmdwGi+uGoNJgPY3g7yAj2S/idhN1OYQ+UFiNdtM/1s3pYVv8sXjqvplBoFY1uM57DE/KQe&#10;NCgghY+Z1UCyjB2jTF/xkVsFft8pBhV1iZP8EMfaBt51wfRXb9NkfVx41ofy9XziBXTc49u5CGyE&#10;0e6Mks+pq5KvniBokDw1nc9HAHOBCzUvhm9Na4NqYIXLkxNPzfiKFUI160aEWMGfjDg09idqHGU/&#10;oIrIDj8e41Cmr5pbK+P82boPM9wTFVg3CoU//asnPZfwlUUhaM9Xyqbnks/Yy7D6TuRZj7upL4at&#10;pB+QvoMGiev2wMEZWPiSYJMiqrYAS5HylIOJCssM3r/DGcJPjnM2HK75bmhQZpSaPBxmAYcXHlNL&#10;sq64zfDQgzXet8Zt6+lfQd30McW/zPd/M0hZtJz0WTurnAb5e8xjbojTSj6nwjvNvyvwxmZNjJ8y&#10;BrNfmWGls8Q/sQSjfIOM+DAiRclE0PyIHNNaKj3WvrP0s7XyJVOU4fL5AIbXnqzLYVLhGGpOQsvy&#10;82HOcBzoJZwSQa78VXWi5BTsSXL0JOr5ADWoZjFRAiy092bV+H0tzi9e/UZan4oWU5/lZPp21k9E&#10;BxYi5ivCAY6WShFsV82nJbMHnUNGdl79uO18H7S2PDzMrfutwijVQXPvvNrVP2flNvt1WdBDurL8&#10;1W97qhYk9sVw/82KjKOp16WZ4L3KLzbIYbk5Y7xe1S5KyRRo1fH/BhUmKUicC6+wzpICKILPQtGm&#10;RMRvu1rU9Dm7CudnpZTJV8/uMTH0X+Jb+1a0NqqZ42WcGpeHXllKz0ZbLD+wZQneWcwXZAke1BBM&#10;TNhWPiuda/7XB6SwzrK4rhxU/Xh8yEXADq4R3DPJdCUrGhaXqxA3otpJx2kCwOnQfr9Lpcyz5d+l&#10;RxrObjpErktlGchGaqCKNlh2QNW7PB6w43SWCTdBhCMKkXvmBMMX+ZajkG1DX8ZGwz/kpOcZvHzr&#10;MtFe/OtDeToRmnugPIEtZOF27zfa/3p46nY/JD7yGknnXLh1cUdj/yET6BBlOEvHa622yZ9z0/lw&#10;VNvjiahKAXKcD+g15oYNa6zw76WGWM4Il55ptxmd9NWaeAWMQETNwFPTUIy04rxyBtwzqr++LWmb&#10;Spr3ubkesFpjnMTienVnaPoxo8txO3inbgxV4APbT5vH+Ef/ZUf723cgRd8XXrjAyH+OXmWsz4Wg&#10;NgTI/lGgpbCdkSUgPoA8tizKNfo+p4Zx9P0Tp4F/ZJX7eXSaGCoVLpp/Cu6R8ktLRnBh6svldcGs&#10;wErZ9RZWWfW94cInshr0GjM0toWj9zapGmMF6nbxLRPOShrwkOSeCHdr+Qs7yY1hLUen25N8fyb5&#10;QZe8AnakPV9hfkBOBBt68WHinDsRVs+d7xU1Os4/I/8qFoJr7oMd4j6goDVJY8viDU6Fkunlpnoc&#10;Zxke+m1Wn4KTEn4pyJxYCHwRYVpjttzoR5paGa/C9qTcneSnFeREafLRwJxSXb4gEMHenmDFXQw7&#10;sHpXcNKW06bL9lZHIOujw5dP+fOHsLhaKeL1QOfH0X0ooni31CES/czI+Q6Ls873x17mid4cwKAm&#10;jr7lLTzYHNKbnJtugQzCaf7oM/nDIlVBHGctmBnKM/V/w8KNr6sehkYK7X26fHcq4eaTqRBG1qk6&#10;t5kigXVV7ZCqqAnHgv9tuyqZ/cVY6ca6Kq81JERc9GNnY3RZ8a4TjEyzMGGsrfldYAqXvMLYwNZc&#10;xAL/2Ci0Geev7O5qAfZEHerPM5RETu8sk1UVQef/maLRXef7T1cOfTFcP9ZULNR4tAlpuG1SZcMf&#10;by+gl5leDW7NzsYS1n4y6/EFgfqfFl/ToHfqJSShzvzp+6qzPFkowIpshh8tv0LOZrdwNAHfB6qJ&#10;7z6/oz9lmcBL4hHYLBpd2GhwfQlF6QoUjWqVG+oYW5uv3m0tImfBtlJ2yfBgrMhWHAylW4KWd/q5&#10;7pOaOLYcEFJ6/3bmsdc2jzYgJYdFPa+KGIZS2jWXpnI8PkbNVwjtubVzYrJPuZbeSz0f/PvNiQbY&#10;1nj7KuhTNoz1zblsnbmV6nQ8xbVZ/bTyY9Gw5I6Iku7G7O4F+UXbEQ0lQ+60tznxkbkTuA+arp/u&#10;vZMvGdVaIhufiw9gDViGI3QKtVcsmWx/cgVMuDF8uXzHT3RUifVU4BgT2MwoFOOnOn+KE/1TaC9d&#10;2mNi/mfxqeAesXbPgubJr6NYHxyqffWe2NbUy+6Cc7YXJxwrOayaNHKOWN1YNj+v2ThwG2hEUsMZ&#10;bHDGHc8NfYmOiVee4h91mh/PYYGxQDwOhRhwf0Q12eyTa1+NSuadUjN/H2G7X3j/gxyD1RuL1bvf&#10;jk5P2AkVNk86+aJPuTKZtn+6PJR9iogYXAHG9fFl4s3e6t3l9PNm1zYug7bI3Fi7ooM7F7YMWlQg&#10;99J6mAx9Q0RyiNlZWnIpRafH+a5mxHh+NZD9ZGUmfBfI6aPyouZlr6+PKuOook3bPD9mp+FjZrei&#10;cJau/44QJBslulU9w/DQ9OSk7UfGRvJ3dlZfw9/7EN+MJ56Q/vXGdKG9sQpLWcM/I5qWhtumGo0D&#10;2kg0z8Y4OEhLrH5bLuoS4I1vVkB6S0A6rG9xo6FvJ8UrboBRcAXOPPmq2m4UPwostNLBXBK0NgLV&#10;P8+/72/eKpm/sbvyU3qrQj6gaItBX6/BISucvnnYYfipwBtrMmXL95/rXpRfCaXM/8SY/oalWlOM&#10;VeR3wRXkB0Vc7S1y70XX5Euvkf6yo7cfvW0qmxzqy2HVHYO6Ot9ncdJAFC0XVTsOlPBhs0J4Yw9A&#10;uYelntIKMQwQLhlJY0BzqhkGT34pKs6wVa7Id2BmGMktXgowPkykfN89DLcsjjqQ+bXkWzxT5m2b&#10;+D3JLBQHKsiTxWvkC75ZNmN3HFZTbZlqH1aCuwnHDJyz4Xk9Ecnfd4fN8DBPE+yJ/XSZyybBKF2I&#10;TPZiiO3Qqz3Jq6wBxWNa0zoroYar+8eql6owxC7vTPIu6JWa2YZtdcgxeLKjvfKKty7XXPc2/u21&#10;N+pm2G4M/b1fv/YHr/tSNBA1YdfAsyzeN5uKB00WPI9DpYBHBFA+Rzfz2XXtJ+fk+C74PRYF8WQV&#10;nDayukhbEvtAxphxRAktFOVpfeefSXXiVTQOiFTAG4z4swbE75ZzttuMF3O276xYrt6veFQNznAh&#10;J6GxfcI28A2C8V7T92XR5LmTjTu/+dfauYMDn/6md8ToGm6f51W9lxuZd6uycXdZIl9beOyQ/ftr&#10;JOEL4ebav2FK4VKm5v+QUBskL2cTFAyrezUq8LegiBDdMPz2GaqNj1D0S2sFU2qGUSSUOhARM2Nj&#10;WstVxrJRhquxAQw3VG8QBdaaGndHKAaH4TMZ0DeIRyUyCp78a0BGWbcHctTYS5vbrRoGrAzxlxXH&#10;wZUOsxvoXSwx7ojHjTV5sVh2unbCOYgTc5YXaQvzo509LRBBOcfWAY0nGyuimTXeVw2xI1E5IEWI&#10;Ar03Y7tM9mQJjgD71ftGNWqEQ98FL/jEU54ta1dspTgwNnpbS7xBhJZkf+f27Fd0wcEozmMWo4Rz&#10;rHO3X3dIAZeYLWJClm8ebArIgE2kuofIC6xdb+rgiPzsl1Fy2lwXmIlv7Q+jU3S9Ry3hrDm6n2Vi&#10;l1RupRj1BVR4Xw0Wj2qhLcPRui2QZ3DULK5oS6yesrsaUTO3IHpCgMISMMt1Lc2TH2Bjrgup8wVI&#10;RZSrzNbydpllZhRM5njbUUjEM53f7dHcuKbCoethV+Oe/q4SWFM18gl+NJsGmtKZ8oY7NKG/YZXX&#10;SIknYTXW02rQIbJn8CZpeX2QUV/u22iUpWFAxmv+/jiH8FqhpaJyRzYULoq3AkPUGfEPR+Hihljr&#10;mQXntt315riuZbSY2gSCu3IyvH6iAmvZjcu+/H7GzI2/znhPYcR02qGcZl7pQ2Jww6PTghFItHh9&#10;nh+YhGH3UacuPLxx7dH02aWOwOd4iewf/e0NZ2B6+1f9GzfvL/MVxucJvZApXLIqjn81FpVTe3ky&#10;t6sNYpqF4pN36hyYL+HPR7q7IgeXRE80TZmRp2enj3J3nigQNu9EMgbeICY+xcH8KMVEmbzl+6WW&#10;ZVH5MpmLdTaH4dJrVTa9DoxvKJ0TBLh2mT0B8ObVzueg3+fsdq8Q6SsSpDRZL+wXLy9ueR6QxxYq&#10;hjuHbMaXVYrj4bo9MuHFMiIVn62K+yCszveiIRZlRSiFIchbuCaqZRo+UfwVGj41WX01zY2boL1M&#10;wbYLbQtQs2MYHmKS68JaZrFH5Z0ygI1NaCz2akvy4YxW8sNUPG4Xnuy4afQm685LJXFV955kMR3h&#10;NXmTOGpAmXz+q1HB3itWTa2sRgvK4VKBsewgxHrsmsI8YO012RDtf3Xz/pLPF9YS3VqZQ8shJfHV&#10;un/jrDurJ9yczpfOQsTLPl9NcxR9mVRn5hiVK38hQKfzpgBlCUuxnVretTtyy+ypmeZa4d8jCXra&#10;E49uujHPodKXkDW/tmFEmdEEXqLkEfkSoOoUHIYLPp/zzdoPlrwv9Mv+3cdARzDep7PjZ1kIVwq8&#10;qYeDie22ukjO8lLQgu3QTEG7ueHdjBAvpdpH1UY1SbeLz6galPbmDovkBAXQy4F3l/aXULhMXpAk&#10;WraMDxBuODMHWZXb0Xrtv01uy776A0Hb1SzaVpevvmIeHqBHH9hqACN6T9XM5ES5ydAWnlltEPS+&#10;DJzsBGVjftmKHTo5Bdau8I6vHCZ60J3jjXSBhVjXjGskvs5ieFNqh6VYCvt/KrDxfypwQBtIf9+i&#10;9yaMfHdxfcCyzCHVcNVrcFRjCj6l9Yn/V5y9IXFEiHfdiCky5PlIAMqtagm1qn2rkLkV8tfVHf44&#10;2f/Jly60IdEr4GVA1M6u5VuiaHmk4Trsh9pG9mXGVjkB4tyHgG8bZTO1UX0yZ5fvF82EA4GsXbjE&#10;Gk9JuWvbAFpg6zvjBRHGuJGDsoxn9DZN7zcI6bVSvjV5e9z+xVhXYLBy5VhkODcByVPN8VqMMDnr&#10;6f6sOjJcJGdyBDZqmd0+PAsRdCmeWp4ti0cZEvmbWawZq0MmTD34cCzr5f70hgsirIJ5DmIXkjd9&#10;VX2NrPqSvDTSuWoaESXZWVlPGX0HR18LmRGLYGzSCHrWSXnEPR52b9BwRI6u38pazENYbZubKGWz&#10;2J3pGr94U1vAp38Ne4OTGs12P9l8n9QtKb0NDvvZr02vFkxKG7zO4p+hovSfco3uwajilVdkdmg7&#10;lzfvLq8PER8m3s8Y9nqLYcQVUViOhr+bVbK47VY7etVw0NnW1HCSzH6leHr50rU3Sb+1ls7AbvNt&#10;ZU8tRyqK/TBO0zV+S6T8CYuDam7GwgqkBFaaqoFNFwCiPaXsxnyLKMM26WbUfoST3bNnsEK9/RSn&#10;1EcyanI2xW2mraYb6fx7thsE/sTpJlbHW0yNeqZ01Wd2t+PB4gXDl5ZK0T1JgvRYTQy0Qnt7SmPf&#10;N8EJ+UEQOcgO54IPHoEPGQkID2sxjnMqlXaIjXUqhqmylGX6MTaZOvEtxQWGIw03dLZKHeCg/oMS&#10;KV4uOGhK+F38EU68vPUnbXa3VMY8vAlXOxMhX8mc+Lfb/6Y9PKzObMS83RxVu5ps3/5AVnXx2RdL&#10;lTGZmW6kNySxcXL2cuduRywvqx/FzDaGMtii0jBwbaOUwypThYTE7YtIDzxVBj61P3Qq4nFU/y6L&#10;K3Dqhp+AtqM1eWBdslt2t5XgrIhs+GJDgzlWYT/d//nmpWWfPIfMmn+AfOBTFb9t8vmhVoGhImLr&#10;am9j0getDn68w1BsgdYYP0Fgx/v0wIHOinI9gisQulbTP7qzZtiKgAQWz/qobcIAg6ATVsKaXUOa&#10;T/Qq+3zDtpgPQpzdMBWG7XqcByvbNu03OR1Xts93IYVNJfwo7aqpjdyvvoNZnACqWVTgYO3/vFJh&#10;Ltl5tnvy3Lt89quBIAcVPgzu6Mb6Ac/4sTYo4rec2ocmYZwXmxZtByy/tj9BC+5D+M/FMYaHqij/&#10;vX45NlfdafNqzFGtGP5eFrvO6hbTODijDMur8DpTr+EI15HAl19dDWHZn69mw0PdXd/CJ2NnHZ/m&#10;ATJtkuWKb+60WuHa2Q8sXBmOuh6+oiYd7fVtkBAR8MyZ0gqA0Z6C+RE1p7weDFf0Rpn79y7VOLaf&#10;QmWSGwgOfz+xlUZxyTXABopmsW2qg5JDdwf5SLY6YydiwTzSRRmZei9+Una/lCb+1vkdoxg/7ow9&#10;MrwsZ7KfMtr3pV0p+luQ3g5K8w4fR9GlnVVpox9Jw+pBfLpxzzsrrEz+ljBKxjkw1gotO+TEhphJ&#10;4Ca8+VaaFszQKNGtop1l94bGWQjmogBV8rGaK88m+7vyr3CpK4kfmzqbRPfE1ilz6OG01+44hpY1&#10;3OmnStovbvF7I7HXvSdVVzaw/I2rFs1cmgHGf6cNa+QuUJ6NYNl99q17ojK8nw879kU99i4ZWG+G&#10;HPjLhf11YTIy9KPMyaXf5/Wju7GxFKGq+bNmqq0N0889up6qZPKBcWUmsQxUHldBPqumeXFR4MYF&#10;vqEslvXs2qWG0kYwnpwwBWyw3Fn/q+SAAaIB2tHsuVn4rNZr/i7TYaFOjIVxZ42K2SCnEYl/Kc47&#10;HtbZaEixBDQidqMM172QRp3M/GBG2VIf4lGdwA7tvs5Pm/mwQfjlA7F1ouYOTIlK/DiW9s79A8pE&#10;/VZ2QYRBJQQYrBuE7Mb2otW4LYORLXcza4u/ZTPJEDMZ2pjbI7g055HNhtFlfbgGq0/aPct9AouP&#10;WbmD810xPxy4AhFDuRL3Hgs97/cXDBy0VhvRs2pyTGEHXtnjqJ5d9Wvaa14wGDdWCgjR6c3kRTEM&#10;sTtpz12IGndDIyXkafOty5/5lnW+WplaCHd+fpW2wMRY3/I8ToQPdHvEBwccubYpDV2xdCcyNelg&#10;xH5IBQ4wF++8tMbFrKStJT1ZhOettc/KqWqnF+tI425d8Drf1aCnPRVZNotKqN4d2Uqu9uGnKzlT&#10;a8+eyplYTmVPJ3DTDi6Mats0vSVAoCV36E85T3wiN/ISyd8GkOhpD7L0hweLYBTZ0wvhRlUdjQ/x&#10;sl2BH1THF6HmEET25Mj+IGy0D96uGp0TxL4jt+RTOv9+Nu95Z1K5BgN/fZG3mQS0uUSz/qhps+uq&#10;rEPWeivUQEQak6bz0pWBb715+uRY+7dZCCI/KPD8x6aa1e2v3EZbEYxoQwr40d9HMN7t9mN94Tmv&#10;81BMuwOprD3dfT1hpywX8Bl0rDt261kiNgTrGslYvBJU/FLMHuP4I+qyzNkFr6+YYoiU/5lxR82/&#10;ZYx3g7ICCj8G3CBIznP6uZ6OnNo35NFTvwQAutr7FaNRkQD8dWJEgJiSHzPjI0gIYMCRc8Br7Ur0&#10;O/+x8ST/dEE+6G7dcegMPL3bUJY/OUgZ2h/p+9r+KDqJC7oftYkc8njYdx66YTi3yQ+t5F+MC9Fo&#10;47OLk+xMV9GrvKERqYGeNfkrWvj5uVYlbD0pQevXvhTDlsD3YN5zH1EvAYO6xsEnozWapn2TZ3eF&#10;HzRkVXQ1BZ3lTQjKWjvz+kDg2pYNePRFy/TpBK3t9z9ubNl8SShvzzW/wLrlboVieRld05rA4i2X&#10;tPrsLzfrpj8CUw5J25qowkSHI4UILJRnreasNh/DkTiiy0bUd6nPqs6XHklkXgCjUhsu6jTEhoBR&#10;azdJSqWHru80mhvjnlCUFcKCVOUgQMbqlim5OPsbVJZbrDCNpKPapWdZxIuXtMb4XsVJFxO09vjC&#10;4lQZv7U8Eb81nnhUKwoM1lpPep62rdV4Jt4tvD4mdzLtMHfxaBhoRHHdprMqtDVplkNgV2BvTj34&#10;Bg0MDEwKzLk1IMq/mvgRKUpstcKye8WT3VWwVqiE8rTq5XqbQZd2YejEavIfNIGcWosphARv7VRi&#10;IjMpcd5m6aZldURw0TujBcvNumjJEt0jlenf/WB/nT4KPVft8QhLSl8eIKsrC2Gmm94semZV3H7B&#10;0nza5QnlEcVEIYuLXS7Kf4W820/UQxvvN5HT+0nqfcLhAM6RJ9Dt0lC1ZtHs+CmNLT6YuSGVP4fF&#10;SKOkszQc3lmOOn9OYKDpedqrXRZQk7VGPW+I29FfeaQ3Jy+wkV3nw79sbjisZTii/Jidhaw/uj/t&#10;xUou52yzwgqtNJUzQcdW72fPp6NqyQ01mK8Qy60rg8stECZ/+d1mF1Zr7QnnIm3jv2WRKSXmqn8J&#10;rJqgsS4/zJ9A0zQ7c5NuB9zA/Y8hlS+anYHSdIb9pD8bKrquemPDezDqfBedU9f4p8HPk4CJDxNn&#10;gDsCMncoK8j2YSLrqcZoUdL1ohenQEhoiVOjPKaYKWQFecuJ+N8m319exxBV0Xf35clIjIdSH4cc&#10;QukPxcyPDxaUCHW/YTLsYcRyM7taE63yZPDmoZqP6M4iwyQdKx0nHW/+JoFmgbYtm+tb77MveJtA&#10;a88c1Ea8pPzMnSJY3phrDuLaldYK97sxJ4BXis4RnZcfYfPaL7NM9JKN2m4/JGe7Qi6ej0dNbz6o&#10;woRDmLaeYzyqWV5ySzgkyM7GKE+wA9cC2QJr+XCeswU7K5crK87Nql3ATY7zK1qnv6QmVwgUhl3j&#10;Pr4QtoZcIy3+M/LnAaCdgTc9pZHCQL8yY6H7V3fGNy8tACc8v90MzQTkdXeIaIj2kGPfTB/w0OpT&#10;kBPUOayzrXNB56oObfXMw22Bh4cdlByCD8WUTHAcDnjywvX0Su+bg+M/pvmevjUXbWFfOQets/Tk&#10;/yPwu9nULPA8ZcCSd/MZ1YLwRLsfjHDgfyuyh8nLPPFnWaOPNUBugWrZZyuH1h6rOVmDbC7TROaa&#10;z1zTAY6A8eQnZnHc1ZYWZGq/kbIQeNNU0RXhc/fcxMOlVlqen4ZORJzvCtReWA0hWgoexABCMyp9&#10;EF3/l2oSITWz+2YlN3KwlJwT5rq31zfp5ZnWINoA30mxaIa344JsdziXfeDzoZmi/mfHSd2ZEVtX&#10;a9nOsOq83LB3Pdksdcwcdb1c6lhkM0FZemOVqU70z/v9veyY3THLS6yef9A25ABGqIe/XCicdd9l&#10;f75eLnhV2r7vrpxtA++KQ8R6KCq5OmyDazCxJ4wnuic/y5RIZ89FXTDUllywqnrxAXR2P95XbGUW&#10;8pHOnhtNl7bp/Pexcc0aJE3ugPwQUKp3roe/jGP5Czi0uKvxuiIptoRxH4dOL4NPjlBGgHLNyTKL&#10;DuPilfP2f7C6PkpsDoLuyE0QxzKP+AeNebRnmm01Dnk87nt8IF06D1vRedPparxwRvkDo6de+STl&#10;22T57sSIIwYSP9e01YyJ5YIeUF37HAMIbKye+7qrPi7Od0ydHL4GgSkViO4GtszPvCtKHCIp1eCm&#10;TeNuCA+UOYXyiCvF9XbNxL7Xrw/CBW3xLsCES0T4ByFZDnPHvzMI4RENTLmhJhQIohEBzusC1683&#10;gYx0C4eAiJi2gDJwWdYfTR+90cJOB9ROMoU5diV0DOMpdyC5Kr8gv0Sb7LOLfgdgs9nynZgpAeQS&#10;3ckYJz5FewTIL/j9VUjafBAhx/1opd7s4xgJfdUCYU35gYbzBJaF9S2uUa/Ii66KFb//4siGFF3M&#10;UYt2YfcSvk+efKk9JkF4rD6mbE8B3aqK+B/5bEj0oJGy/xUwZfnelXFBRjVgtPU+dOp/6Hz8odPg&#10;ho68gD5QHF8vWkO+XuJxO72OJkD7XNQQcKIzRYMyEnR2P33r/oJbZfvg9LkPa5QnH8eImJNZTPIV&#10;81Hl8EnnMcp6FusfosIe6j26as2HdVduYf2uIkZVQ2Ax+wu3W8v58C9MzsCjY+dVi3JS++qSXMJU&#10;XLn7rBjwPDM2e0L8oOcI4uKvzyGe9AnbfiCll5OrICUAkmd+zIp4zIxWmqhP9hdqsvoVAZfs79Tk&#10;ntY7PyJeDrJbsDw7Hf9TnwWmfcny74Ily6KlAQFwVsjd93z3VAyELKBMcO6AeP1PY32svIG3P56X&#10;D/KG7QZVtDcTEEFsu9L8vwX+GAkjPtZr1IfXd4J2LuijpNziOJcRz+KCtBIza6x+KHZtDpvki7bO&#10;uyLO/fGBOPPugdOrp123QmuvGPQCheMyoL2T3LILCkP5I1YQEB5dA6msudH2pBl9U1jgGzK/JF+C&#10;F9Qdpu2rvH4m9mgYdxIYLL3tJp1st7s9uMp7iFLxsT5kKiY5bDuO0N3wx3gc9gYkXNTwsdTqV/TM&#10;gjuEsXokBozOEfTqBWNFtIwWLQ8TnzinsIMa6uNwkN7tAF9MVk3SVvJ8Ajij1bPF02KXKYytUzcE&#10;Fq43lfvwE65nd/CClyvc7Y/HQgvb4k3BwOczYHAyy8rtTrrjxhLvyyuwwQNQ3fFAHPfpH5BZOg3I&#10;l6BHimeDPqdK4+eG3sGmXkbR5j9OMtPD08NYsOaDe281rYP+hJxXByQDAfnaA9BDv2rAzeqb5d8R&#10;eDMbcNj/bXX6h+z5BVZaH/7VQIFht8Mtpq4WLMR3ICQmfTW0akrupx80x2qa3Q8AdMOHYmzqoI4C&#10;0/ifzlHQBzCeabFwKaWUaEbYDXDeja9gbsR/nzhtBS6Ddi1q4u0Lr0eCEfwGKe1cAbftUYr4WD/w&#10;T3Rk3tN3+FlQ45gpnI46WRgMBusvFZBVKyGFPe0gPbrxNV9cNIb6C1CPTserYAs5cVyjODEC3Mej&#10;//MAMDN+wPK+S+4ZMlAeBI5vrjwoVWea1b16GW393ykeiEf3MFlxaf4B2k/rjMYTsEfKbbPaf8co&#10;FgShGoCtUU/Cmg4cV0ofT+1ucdF6SO7Njgedz4f9eRn7vv6PmP/o+e/UfuAVJ+Y+l0d847pAZime&#10;uuoanKaOakH+O+1fcVELHlGLfyE5OPWJFL2wnnY6+0UmUpOtlJzr19s4sBhosPn93XNxTeDzQ2KF&#10;SXa8pPEYv/PxvkcAVopvkuisoS+i/qBTE5DvQrgGTNgKknCL9HXcms7KoNXugwbwOOikFsepx/jG&#10;1QCOL9xgPlhjDh/WKq8SAGU2+tfhfziOAggDApL4uiW+BLxYQicFXNsbLX1WwXN+iUBnh75KgO3/&#10;yEHoDgStUzX/UVry2jr9TVkaTwQTdv7xcnV/O9g5vPE86/856q1EP1bqbVDm3gBvCVH8q1EFcoHC&#10;5+P9Ge+K42QA7egoPcHNl3nPDMBhQO11DZrJDNpZVEn/xwBwbbwlD/0heaZr67kmgKE+90jhAuPV&#10;USqX6Sf3swJo62Vk0UuVA6/6WEwe1nofwEPiify3sPxR8IjZIb7MaoAjpVN+f8MFp0xsMxJNUkQF&#10;NgFeuOO8gXmQ1/lPcOQ9tf2BGYn1HTQAL6di/Hqm4Glp0kleukvdCmCHZ/SwF3fRuVw6HbSPnnxg&#10;Pw7e35LQUWndPdUcyhRL/dDCAZj8H2GJT7T+MSLUPIUZmB81vOObKIXqwXNvwXuWjEbLzJcz/ZcK&#10;Vb4AyOhhCUAV+KL7h/TVd0C9GsiQrX6oYC79NVRCH3SvdSeJ+oBObElx6DV6VXf2EaiLAJw0Tf93&#10;cpHN9NxTeuoPwIt3sJ92lrICNzpViiI6G9WRwGmmSy6dyEOvo8ROPrj+jf4So5/PamigAKiMP0I/&#10;7mEgxrwk0KioD+ae7ShdzIzZoL8QqvW2SWUL1nvSOdzORw3/SBsU8jeAqMv/Q12WEcBc0/OU6PBG&#10;O/4UzLrK4egWVgMTcF6Hc86q3xxQbA4jBvhj4jiPf4igH4L8RujBdTkQq6hHksCVIYRoam/Rf3ID&#10;EBfL/k9BAXo21VtzvRHM9Qc0KLSc9l8uVVnpe0DqUennuE4SA3oJPCK/L84d/7fki+Wxw3rqzgCp&#10;g1/+JYfGsrwn7MNBBRmwJP2xXXH4zBHwyCoAJ+7tHl4KreGdJjeX8ITlUF/c/1dkv4OL3YAZsnQA&#10;GAxg5yb6q8lMqn23QGeRnsAf9bZlYcAA8qBK909h04ncwPuPJejaaeKrJQPYYgacIg68bYkbtjmQ&#10;u686GNmTxAbGT6W4CtA5zFkcjkFF6QD0R4J3x6irfo3H/2RWSD/ZGCIrQJo7BTSWXAo7NhbcAKQj&#10;yiTODzV63ldpkB287ui0quDQCe7A/n36Jc1c6dL/ozr+O/PZFMwyxxtBPiw4s/1bu8+onRXDwqSH&#10;/6Q+CwKYDzA3HFNFRvOuhVjxAv7QSa5xxDSASWA8JveL4+8CxbdrZYJXBlYr4D0EPVG4A5r/1KYZ&#10;O+0AJU2v3TIu056FIPs0y2OpS53Ag42lbgJHdvYRaCKBwDtkr/deBEdk6zH3wSZWz6UDvgt/9W9v&#10;aD1doeVq4MnIhMYhiq46CWiV3NYc1j1Q8c7oQEmWxr3+75DmKWA7e5DADok5G8swBWY+EUAY4A1u&#10;WzrwzAKyAK/UGB/ro2QqC06fa1XtNgKmaSV1oPLm1FMBjYHyhGf1LJPfN7Iq7dEX+Uhq43DlGwlg&#10;DFWFasbwL3QEutGZhqppDfkbBG6G1UTIbuieDAeWNOQpf2pU9vSuGpcf3/lzZJxWD5BHJbrDFUs1&#10;iverqcwIplHpg8yUpxivX6R/YPg2y54soe6nsHnDPfsz/ZtXNXyM/ymapst0W5Ndx6qkrgcYQWnp&#10;Smc3uHW/yuX7+5DP1rgtklXvgVisC+AHeC3wtHGsgDJNV1Ok3NCLeWnJy7onC+mSoy60QZ/nBUaG&#10;KYxrBtH2qOF8Wo0BQv+k1/EmqahueX2U68yV9Y9gn6XL4N2LcUt2FasZPtMpH2j0URy3Tz0vf6HI&#10;M8VCNkqgJveHAdEGqpPaBe6lr4J6ayPy91umKdFgqlZuxrm4VDqyelTFv33mFG5EgXbHf5rxZJLV&#10;hBU30BbdsX6GE+RnaeVao6GqVTwrITH3gB8Tcs8azJVYwnlhzDWC6fdzUp6S+QfinK2aaqwgzWVC&#10;SNXCU6zecmp8yydlr/MVA6a8Lny5eMkR0lS0Y5vupirODmVi4+9mcdSos+JM0YP3aP0ubShrf8qR&#10;pjEqSr9lTx/fe85b6aR9GzgeeGspy8PiNa29EST8c+ajCLZ6Rziq9icHA2NNi5lSeI8PFM+/YmSI&#10;mSmwVzM9JyyNXq2dnALqeOIY1vTFOS8l9Vv0I8cIqW6I8mXE6aEO6ZPpJXvv/AxvU/FQNVcG7VT+&#10;IRYnaDP/PMtWSUfgjZWXoeZvy0a/0RsYCbnxuu5Jz93DkQtfIybm9sIFM79gQ88pNdARr2RwjtXk&#10;5/QF8La4kBYf6sbc6gPy8JPwc7ig3dVO/HMLMLWMQB/tYvzc7ZGsMcTPuvIlRjRoPQJ0+hiUwhcr&#10;weVce9kGYWye70an4CQ6qQnxkqK2QAulmIMX8xbqAV7496ZiceDw09/UGxJDf9vTv7cY8+XQkUr/&#10;4z8R/X8f+384QlLjwPQt+n+L+V/WqbPyFUKN/35lyI2mD9PLAcroH4/870euCPWXDy34FN9LnKru&#10;V2f6oxqPdFXKlF68/f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KomDr62AAAAIQEAABkAAABkcnMvX3JlbHMvZTJvRG9jLnhtbC5yZWxzhY9B&#10;asMwEEX3hdxBzD6WnUUoxbI3oeBtSA4wSGNZxBoJSS317SPIJoFAl/M//z2mH//8Kn4pZRdYQde0&#10;IIh1MI6tguvle/8JIhdkg2tgUrBRhnHYffRnWrHUUV5czKJSOCtYSolfUma9kMfchEhcmzkkj6We&#10;ycqI+oaW5KFtjzI9M2B4YYrJKEiT6UBctljN/7PDPDtNp6B/PHF5o5DOV3cFYrJUFHgyDh9h10S2&#10;IIdevjw23AFQSwMEFAAAAAgAh07iQHnnugQEAQAAEwIAABMAAABbQ29udGVudF9UeXBlc10ueG1s&#10;lZHBTsMwDIbvSLxDlCtqU3ZACK3dgY4jIDQeIErcNqJxojiU7e1Juk2CiSHtGNvf7y/JcrW1I5sg&#10;kHFY89uy4gxQOW2wr/n75qm454yiRC1Hh1DzHRBfNddXy83OA7FEI9V8iNE/CEFqACupdB4wdToX&#10;rIzpGHrhpfqQPYhFVd0J5TACxiLmDN4sW+jk5xjZepvKexOPPWeP+7m8qubGZj7XxZ9EgJFOEOn9&#10;aJSM6W5iQn3iVRycykTOMzQYTzdJ/MyG3Pnt9HPBgXtJjxmMBvYqQ3yWNpkLHUho94UBpvL/kGxp&#10;qXBdZxSUbaA2YW8wHa3OpcPCtU5dGr6eqWO2mL+0+QZQSwECFAAUAAAACACHTuJAeee6BAQBAAAT&#10;AgAAEwAAAAAAAAABACAAAACbewAAW0NvbnRlbnRfVHlwZXNdLnhtbFBLAQIUAAoAAAAAAIdO4kAA&#10;AAAAAAAAAAAAAAAGAAAAAAAAAAAAEAAAAGh5AABfcmVscy9QSwECFAAUAAAACACHTuJAihRmPNEA&#10;AACUAQAACwAAAAAAAAABACAAAACMeQAAX3JlbHMvLnJlbHNQSwECFAAKAAAAAACHTuJAAAAAAAAA&#10;AAAAAAAABAAAAAAAAAAAABAAAAAAAAAAZHJzL1BLAQIUAAoAAAAAAIdO4kAAAAAAAAAAAAAAAAAK&#10;AAAAAAAAAAAAEAAAAIZ6AABkcnMvX3JlbHMvUEsBAhQAFAAAAAgAh07iQKomDr62AAAAIQEAABkA&#10;AAAAAAAAAQAgAAAArnoAAGRycy9fcmVscy9lMm9Eb2MueG1sLnJlbHNQSwECFAAUAAAACACHTuJA&#10;SEJXu9oAAAAKAQAADwAAAAAAAAABACAAAAAiAAAAZHJzL2Rvd25yZXYueG1sUEsBAhQAFAAAAAgA&#10;h07iQEKdAt6VAwAA5QcAAA4AAAAAAAAAAQAgAAAAKQEAAGRycy9lMm9Eb2MueG1sUEsBAhQACgAA&#10;AAAAh07iQAAAAAAAAAAAAAAAAAoAAAAAAAAAAAAQAAAA6gQAAGRycy9tZWRpYS9QSwECFAAUAAAA&#10;CACHTuJA+RWxlSR0AABAfAAAFAAAAAAAAAABACAAAAASBQAAZHJzL21lZGlhL2ltYWdlMS5wbmdQ&#10;SwUGAAAAAAoACgBSAgAA0HwAAAAA&#10;">
            <o:lock v:ext="edit"/>
            <v:shape id="图片 1" o:spid="_x0000_s1038" o:spt="75" type="#_x0000_t75" style="position:absolute;left:6817;top:180284;height:2988;width:5156;" filled="f" o:preferrelative="t" stroked="f" coordsize="21600,21600" o:gfxdata="UEsDBAoAAAAAAIdO4kAAAAAAAAAAAAAAAAAEAAAAZHJzL1BLAwQUAAAACACHTuJArbGP5LYAAADc&#10;AAAADwAAAGRycy9kb3ducmV2LnhtbEVPyQrCMBC9C/5DGMGbphUrUo0igiAo4vYBQzNdsJmUJm5/&#10;bwTB2zzeOvPly9TiQa2rLCuIhxEI4szqigsF18tmMAXhPLLG2jIpeJOD5aLbmWOq7ZNP9Dj7QoQQ&#10;dikqKL1vUildVpJBN7QNceBy2xr0AbaF1C0+Q7ip5SiKJtJgxaGhxIbWJWW3890ouCXMcZ4lRz74&#10;3ao+5MfNvimU6vfiaAbC08v/xT/3Vof5yRi+z4QL5OI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2xj+S2AAAA3AAAAA8A&#10;AAAAAAAAAQAgAAAAIgAAAGRycy9kb3ducmV2LnhtbFBLAQIUABQAAAAIAIdO4kAzLwWeOwAAADkA&#10;AAAQAAAAAAAAAAEAIAAAAAUBAABkcnMvc2hhcGV4bWwueG1sUEsFBgAAAAAGAAYAWwEAAK8DAAAA&#10;AA==&#10;">
              <v:path/>
              <v:fill on="f" focussize="0,0"/>
              <v:stroke on="f" joinstyle="miter"/>
              <v:imagedata r:id="rId31" cropleft="2131f" croptop="1490f" cropright="1218f" cropbottom="5217f" o:title=""/>
              <o:lock v:ext="edit" aspectratio="t"/>
            </v:shape>
            <v:shape id="文本框 32" o:spid="_x0000_s1037" o:spt="202" type="#_x0000_t202" style="position:absolute;left:7580;top:183134;height:615;width:3630;" stroked="f" coordsize="21600,21600" o:gfxdata="UEsDBAoAAAAAAIdO4kAAAAAAAAAAAAAAAAAEAAAAZHJzL1BLAwQUAAAACACHTuJAtF7WwLcAAADc&#10;AAAADwAAAGRycy9kb3ducmV2LnhtbEVPy6rCMBDdC/5DGMGdpr3oRarRhSDcleDjdj00Y1NsJiWJ&#10;z683guBuDuc5i9XdtuJKPjSOFeTjDARx5XTDtYLjYTOagQgRWWPrmBQ8KMBq2e8tsNDuxju67mMt&#10;UgiHAhWYGLtCylAZshjGriNO3Ml5izFBX0vt8ZbCbSt/suxXWmw4NRjsaG2oOu8vVkFZ22f5n3fe&#10;aNtOePt8HI6uUWo4yLM5iEj3+BV/3H86zZ9O4f1MukAu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0XtbAtwAAANwAAAAP&#10;AAAAAAAAAAEAIAAAACIAAABkcnMvZG93bnJldi54bWxQSwECFAAUAAAACACHTuJAMy8FnjsAAAA5&#10;AAAAEAAAAAAAAAABACAAAAAGAQAAZHJzL3NoYXBleG1sLnhtbFBLBQYAAAAABgAGAFsBAACwAwAA&#10;AAA=&#1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图X：收入构成情况</w:t>
                    </w:r>
                  </w:p>
                  <w:p>
                    <w:pPr>
                      <w:spacing w:after="160" w:line="480" w:lineRule="auto"/>
                      <w:rPr>
                        <w:rFonts w:ascii="Times New Roman" w:hAnsi="Times New Roman" w:eastAsia="宋体" w:cs="Times New Roman"/>
                        <w:sz w:val="20"/>
                      </w:rPr>
                    </w:pPr>
                  </w:p>
                </w:txbxContent>
              </v:textbox>
            </v:shape>
          </v:group>
        </w:pict>
      </w:r>
    </w:p>
    <w:p>
      <w:pPr>
        <w:keepNext/>
        <w:keepLines/>
        <w:snapToGrid w:val="0"/>
        <w:spacing w:line="580" w:lineRule="exact"/>
        <w:ind w:firstLine="320" w:firstLineChars="100"/>
        <w:outlineLvl w:val="1"/>
        <w:rPr>
          <w:rFonts w:hint="eastAsia" w:ascii="黑体" w:hAnsi="黑体" w:eastAsia="黑体" w:cs="黑体"/>
          <w:sz w:val="32"/>
          <w:szCs w:val="32"/>
        </w:rPr>
      </w:pPr>
      <w:r>
        <w:rPr>
          <w:rFonts w:hint="eastAsia" w:ascii="方正仿宋简体" w:hAnsi="黑体" w:eastAsia="方正仿宋简体" w:cs="Times New Roman"/>
          <w:sz w:val="32"/>
          <w:szCs w:val="32"/>
        </w:rPr>
        <w:t>二、</w:t>
      </w:r>
      <w:r>
        <w:rPr>
          <w:rFonts w:hint="eastAsia" w:ascii="黑体" w:hAnsi="黑体" w:eastAsia="黑体" w:cs="黑体"/>
          <w:sz w:val="32"/>
          <w:szCs w:val="32"/>
        </w:rPr>
        <w:t>收入决算情况说明</w:t>
      </w:r>
    </w:p>
    <w:p>
      <w:pPr>
        <w:adjustRightInd w:val="0"/>
        <w:snapToGrid w:val="0"/>
        <w:spacing w:line="580" w:lineRule="exact"/>
        <w:ind w:firstLine="640" w:firstLineChars="200"/>
        <w:rPr>
          <w:rFonts w:ascii="方正楷体简体" w:eastAsia="方正楷体简体" w:cs="DengXian-Regular"/>
          <w:sz w:val="32"/>
          <w:szCs w:val="32"/>
        </w:rPr>
      </w:pPr>
      <w:r>
        <w:rPr>
          <w:rFonts w:hint="eastAsia" w:ascii="方正楷体简体" w:eastAsia="方正楷体简体" w:cs="DengXian-Regular"/>
          <w:sz w:val="32"/>
          <w:szCs w:val="32"/>
        </w:rPr>
        <w:t>本部门201</w:t>
      </w:r>
      <w:r>
        <w:rPr>
          <w:rFonts w:hint="eastAsia" w:ascii="方正楷体简体" w:hAnsi="宋体" w:eastAsia="方正楷体简体" w:cs="宋体"/>
          <w:sz w:val="32"/>
          <w:szCs w:val="32"/>
        </w:rPr>
        <w:t>9</w:t>
      </w:r>
      <w:r>
        <w:rPr>
          <w:rFonts w:hint="eastAsia" w:ascii="方正楷体简体" w:eastAsia="方正楷体简体" w:cs="DengXian-Regular"/>
          <w:sz w:val="32"/>
          <w:szCs w:val="32"/>
        </w:rPr>
        <w:t>年度本年收入合计82</w:t>
      </w:r>
      <w:r>
        <w:rPr>
          <w:rFonts w:hint="eastAsia" w:ascii="方正楷体简体" w:hAnsi="宋体" w:eastAsia="方正楷体简体" w:cs="宋体"/>
          <w:sz w:val="32"/>
          <w:szCs w:val="32"/>
        </w:rPr>
        <w:t>4.47</w:t>
      </w:r>
      <w:r>
        <w:rPr>
          <w:rFonts w:hint="eastAsia" w:ascii="方正楷体简体" w:eastAsia="方正楷体简体" w:cs="DengXian-Regular"/>
          <w:sz w:val="32"/>
          <w:szCs w:val="32"/>
        </w:rPr>
        <w:t>万元，其中：财政拨款收入82</w:t>
      </w:r>
      <w:r>
        <w:rPr>
          <w:rFonts w:hint="eastAsia" w:ascii="方正楷体简体" w:hAnsi="宋体" w:eastAsia="方正楷体简体" w:cs="宋体"/>
          <w:sz w:val="32"/>
          <w:szCs w:val="32"/>
        </w:rPr>
        <w:t>4.47</w:t>
      </w:r>
      <w:r>
        <w:rPr>
          <w:rFonts w:hint="eastAsia" w:ascii="方正楷体简体" w:eastAsia="方正楷体简体" w:cs="DengXian-Regular"/>
          <w:sz w:val="32"/>
          <w:szCs w:val="32"/>
        </w:rPr>
        <w:t>万元，占100%；事业收入0万元，占0%；经营收入0万元，占0%；其他收入0万元，占0%。</w:t>
      </w:r>
    </w:p>
    <w:p>
      <w:pPr>
        <w:keepNext/>
        <w:keepLines/>
        <w:snapToGrid w:val="0"/>
        <w:spacing w:line="580" w:lineRule="exact"/>
        <w:ind w:firstLine="643" w:firstLineChars="200"/>
        <w:outlineLvl w:val="1"/>
        <w:rPr>
          <w:rFonts w:ascii="方正楷体简体" w:hAnsi="Calibri" w:eastAsia="方正楷体简体" w:cs="Times New Roman"/>
          <w:b/>
          <w:bCs/>
          <w:sz w:val="32"/>
          <w:szCs w:val="32"/>
        </w:rPr>
      </w:pPr>
    </w:p>
    <w:p>
      <w:pPr>
        <w:keepNext/>
        <w:keepLines/>
        <w:snapToGrid w:val="0"/>
        <w:spacing w:line="580" w:lineRule="exact"/>
        <w:outlineLvl w:val="1"/>
        <w:rPr>
          <w:rFonts w:hint="eastAsia" w:ascii="黑体" w:hAnsi="黑体" w:eastAsia="黑体" w:cs="黑体"/>
          <w:sz w:val="32"/>
          <w:szCs w:val="32"/>
        </w:rPr>
      </w:pPr>
      <w:r>
        <w:rPr>
          <w:rFonts w:hint="eastAsia" w:ascii="方正仿宋简体" w:hAnsi="Calibri" w:eastAsia="方正仿宋简体" w:cs="Times New Roman"/>
          <w:sz w:val="32"/>
          <w:szCs w:val="32"/>
        </w:rPr>
        <w:t xml:space="preserve">  </w:t>
      </w:r>
      <w:r>
        <w:rPr>
          <w:rFonts w:hint="eastAsia" w:ascii="方正仿宋简体" w:hAnsi="黑体" w:eastAsia="方正仿宋简体" w:cs="Times New Roman"/>
          <w:sz w:val="32"/>
          <w:szCs w:val="32"/>
        </w:rPr>
        <w:t>三、</w:t>
      </w:r>
      <w:r>
        <w:rPr>
          <w:rFonts w:hint="eastAsia" w:ascii="黑体" w:hAnsi="黑体" w:eastAsia="黑体" w:cs="黑体"/>
          <w:sz w:val="32"/>
          <w:szCs w:val="32"/>
        </w:rPr>
        <w:t>支出决算情况说明</w:t>
      </w:r>
    </w:p>
    <w:p>
      <w:pPr>
        <w:adjustRightInd w:val="0"/>
        <w:snapToGrid w:val="0"/>
        <w:spacing w:line="580" w:lineRule="exact"/>
        <w:ind w:firstLine="640" w:firstLineChars="200"/>
        <w:rPr>
          <w:rFonts w:ascii="方正楷体简体" w:eastAsia="方正楷体简体" w:cs="DengXian-Regular"/>
          <w:sz w:val="32"/>
          <w:szCs w:val="32"/>
        </w:rPr>
      </w:pPr>
      <w:r>
        <w:rPr>
          <w:rFonts w:hint="eastAsia" w:ascii="方正楷体简体" w:eastAsia="方正楷体简体" w:cs="DengXian-Regular"/>
          <w:sz w:val="32"/>
          <w:szCs w:val="32"/>
        </w:rPr>
        <w:t>本部门201</w:t>
      </w:r>
      <w:r>
        <w:rPr>
          <w:rFonts w:hint="eastAsia" w:ascii="方正楷体简体" w:hAnsi="宋体" w:eastAsia="方正楷体简体" w:cs="宋体"/>
          <w:sz w:val="32"/>
          <w:szCs w:val="32"/>
        </w:rPr>
        <w:t>9</w:t>
      </w:r>
      <w:r>
        <w:rPr>
          <w:rFonts w:hint="eastAsia" w:ascii="方正楷体简体" w:eastAsia="方正楷体简体" w:cs="DengXian-Regular"/>
          <w:sz w:val="32"/>
          <w:szCs w:val="32"/>
        </w:rPr>
        <w:t>年度本年支出合计833</w:t>
      </w:r>
      <w:r>
        <w:rPr>
          <w:rFonts w:hint="eastAsia" w:ascii="方正楷体简体" w:hAnsi="宋体" w:eastAsia="方正楷体简体" w:cs="宋体"/>
          <w:sz w:val="32"/>
          <w:szCs w:val="32"/>
        </w:rPr>
        <w:t>.59</w:t>
      </w:r>
      <w:r>
        <w:rPr>
          <w:rFonts w:hint="eastAsia" w:ascii="方正楷体简体" w:eastAsia="方正楷体简体" w:cs="DengXian-Regular"/>
          <w:sz w:val="32"/>
          <w:szCs w:val="32"/>
        </w:rPr>
        <w:t>万元，其中：基本支出</w:t>
      </w:r>
      <w:r>
        <w:rPr>
          <w:rFonts w:hint="eastAsia" w:ascii="方正楷体简体" w:hAnsi="宋体" w:eastAsia="方正楷体简体" w:cs="宋体"/>
          <w:sz w:val="32"/>
          <w:szCs w:val="32"/>
        </w:rPr>
        <w:t>376.63</w:t>
      </w:r>
      <w:r>
        <w:rPr>
          <w:rFonts w:hint="eastAsia" w:ascii="方正楷体简体" w:eastAsia="方正楷体简体" w:cs="DengXian-Regular"/>
          <w:sz w:val="32"/>
          <w:szCs w:val="32"/>
        </w:rPr>
        <w:t>万元，占</w:t>
      </w:r>
      <w:r>
        <w:rPr>
          <w:rFonts w:hint="eastAsia" w:ascii="方正楷体简体" w:hAnsi="宋体" w:eastAsia="方正楷体简体" w:cs="宋体"/>
          <w:sz w:val="32"/>
          <w:szCs w:val="32"/>
        </w:rPr>
        <w:t>45</w:t>
      </w:r>
      <w:r>
        <w:rPr>
          <w:rFonts w:hint="eastAsia" w:ascii="方正楷体简体" w:eastAsia="方正楷体简体" w:cs="DengXian-Regular"/>
          <w:sz w:val="32"/>
          <w:szCs w:val="32"/>
        </w:rPr>
        <w:t>%；项目支出</w:t>
      </w:r>
      <w:r>
        <w:rPr>
          <w:rFonts w:hint="eastAsia" w:ascii="方正楷体简体" w:hAnsi="宋体" w:eastAsia="方正楷体简体" w:cs="宋体"/>
          <w:sz w:val="32"/>
          <w:szCs w:val="32"/>
        </w:rPr>
        <w:t>456.96</w:t>
      </w:r>
      <w:r>
        <w:rPr>
          <w:rFonts w:hint="eastAsia" w:ascii="方正楷体简体" w:eastAsia="方正楷体简体" w:cs="DengXian-Regular"/>
          <w:sz w:val="32"/>
          <w:szCs w:val="32"/>
        </w:rPr>
        <w:t>万元，占55%；经营支出0万元，占0%。</w:t>
      </w:r>
    </w:p>
    <w:p>
      <w:pPr>
        <w:adjustRightInd w:val="0"/>
        <w:snapToGrid w:val="0"/>
        <w:spacing w:line="580" w:lineRule="exact"/>
        <w:ind w:firstLine="210" w:firstLineChars="100"/>
        <w:rPr>
          <w:rFonts w:ascii="方正楷体简体" w:hAnsi="Calibri" w:eastAsia="方正楷体简体" w:cs="Times New Roman"/>
          <w:sz w:val="32"/>
          <w:szCs w:val="32"/>
        </w:rPr>
      </w:pPr>
      <w:r>
        <w:rPr>
          <w:rFonts w:ascii="方正楷体简体" w:hAnsi="Times New Roman" w:eastAsia="方正楷体简体" w:cs="Times New Roman"/>
          <w:szCs w:val="24"/>
        </w:rPr>
        <w:pict>
          <v:group id="_x0000_s1033" o:spid="_x0000_s1033" o:spt="203" style="position:absolute;left:0pt;margin-left:58.35pt;margin-top:-21.2pt;height:192.85pt;width:287.95pt;z-index:-251656192;mso-width-relative:page;mso-height-relative:page;" coordorigin="7032,190738" coordsize="4600,-949764093" o:gfxdata="UEsDBAoAAAAAAIdO4kAAAAAAAAAAAAAAAAAEAAAAZHJzL1BLAwQUAAAACACHTuJA4cH4d9sAAAAL&#10;AQAADwAAAGRycy9kb3ducmV2LnhtbE2PQUvDQBCF74L/YRnBW7vZJEaN2RQp6qkItoJ42ybTJDQ7&#10;G7LbpP33jic9PubjvW+K1dn2YsLRd440qGUEAqlydUeNhs/d6+IBhA+GatM7Qg0X9LAqr68Kk9du&#10;pg+ctqERXEI+NxraEIZcSl+1aI1fugGJbwc3WhM4jo2sRzNzue1lHEWZtKYjXmjNgOsWq+P2ZDW8&#10;zWZ+TtTLtDke1pfv3d3710ah1rc3KnoCEfAc/mD41Wd1KNlp705Ue9FzVtk9oxoWaZyCYCJ7jDMQ&#10;ew1JmiQgy0L+/6H8AVBLAwQUAAAACACHTuJAUmdpBpwDAADkBwAADgAAAGRycy9lMm9Eb2MueG1s&#10;nVXLbiQ1FN0j8Q9W7Ul1Pbo6XUpn1CQkGiliWgTE2u1yPUSVbWz3I6wRAztWbGDDnj9A4m8m8xsc&#10;u6q680JoJlKqbd/r63PPPdc+e7XvWrLl2jRSLILoZBIQLpgsGlEtgm++vvrsNCDGUlHQVgq+CO64&#10;CV6df/rJ2U7lPJa1bAuuCYIIk+/UIqitVXkYGlbzjpoTqbiAsZS6oxZTXYWFpjtE79ownkyycCd1&#10;obRk3BisXvbG4NzHL0vO7JuyNNySdhEAm/Vf7b9r9w3Pz2heaarqhg0w6Eeg6GgjcOgh1CW1lGx0&#10;8yxU1zAtjSztCZNdKMuyYdzngGyiyZNsrrXcKJ9Lle8qdaAJ1D7h6aPDsi+3K02aYhEkUUAE7VCj&#10;93//+O7XnwkWwM5OVTmcrrW6VSs9LFT9zCW8L3XnfpEK2Xte7w688r0lDItJNs3m2TQgDLY4TefR&#10;fNozz2qUx+2bTZI4IDBH88ksOR2tXwwR0myC6rntSZL6veF4dOgQHgCphuX4H6jC6BlV/y8p7LIb&#10;zUG8iya2q4atdD850hVNs5Gvd7//8/6XtyRxoN0O59RvoQ7LjWTfGSLkRU1FxZdGQZTI03mHj939&#10;9NF567ZRV03bOobdeMgLAn4igBey6sV1Kdmm48L23aJ5Sy1a1dSNMgHROe/WHMXXrwsPiOZGs68A&#10;0PVLEk+hCWCN41kKZ4A+naKf0TizeTb6W80tqx3AEkDdXpcYAo0Gn9UxEZeygZReEM+LIhhFdJRA&#10;nEFL/SGj+pQ29prLjrgB0gEKlI/mdHtjBjyji1sW0pGKEDRvxaMFAHcrHnOP0g8B2rUC7igz1gCz&#10;Z1X4oDa8ralyInNhj7pKoPO+De9/e3v/x1/3f/5EsAasg59rQ2L3n0t0zdCh5j8JjU/nQ1claewF&#10;SvMDoVEGo+upLPMHHFoKsv0wPo1sm2LUqdHV+qLVZEuhoSv/N1TrkVsryA5HJ9OJr9ShJEMFgNNf&#10;30P9XPJ9PdzI7tf7gZG1LO5AiJYoO6gzil01AH9DjV1Rjbsci3if7Bt8ylbiSDmMAlJL/cNL684f&#10;tYU1IDu8DYvAfL+huBFI+1qg6vMoTRHW+kk6ncWY6IeW9UOL2HQXElSgl4DOD52/bcdhqWX3LZ6x&#10;pTsVJioYzl4EdhxeWMxgwDPI+HLpx3g+FLU34lbhiosGCpcbK8vGC97R1HMDNbsJlOtH/inxHTo8&#10;e+6tejj3XsfH+fxfUEsDBAoAAAAAAIdO4kAAAAAAAAAAAAAAAAAKAAAAZHJzL21lZGlhL1BLAwQU&#10;AAAACACHTuJA+RWxlSR0AABAfAAAFAAAAGRycy9tZWRpYS9pbWFnZTEucG5n7f2JP9TdHzgMa08q&#10;RVEJZS2FKISQJfuWQshM2XfZ16GFJNnJTiI7Yx+MMSX7kt3YxlQY+wzGGGMZz5mu7+957vv1/An3&#10;fb1wpT5zznnv63l/wvV11c6cunKKgYHhjIa6igEDw2ESA8Oh9pPHwd+IH8esg/8d8jBQU2Io+3V1&#10;Efxy1FZRR5GBoSKaae/lMfA74yt1Ew8GBvbz9O9DXQIkBQaGgBENFcWnvpBVFGNCwkg9MWMXW0Og&#10;YF2f+WADdFkk1B8eOnTIw50l7L7EryO/7l/j+SCud+rkV7Ff91v9Ws5LnL3PfP/tKd0bfx/8dkrv&#10;93XXjbuLnZ3l2y0+MCPfQ/oQi8qWyv7AioMOaoKYGpBFDQ0NS7Bg8mZV1j6n0snrIeeU1N+TaLvE&#10;rIyfh8D5GB42UH+/Y3a5bRcoX8H039/I3AS/bGn872n/dz2s//4YN3CNBD4O1rC61/GAvtLJ65fP&#10;iOv9t6jq//vY/xMRcrM7mDaZzxhMpehhs4KRzftUbuO6g09r+aJsyINzULZtB7ngX+vtzLpewXtr&#10;TymC0RzctPu/eX1mBpmxlqKwOa4AN7logcCUtZ0TB7Pr0auNWzSFBnjwLlGa1lvarXjyei5NEc94&#10;PfeUGFVXZTfLqA49G6MfcdChsZml0BVOTpuZCm7MmA+Gu3gEB9b37u92yROi+zbdgv3LondxeoGC&#10;f6KP0apL7h+cr2x84J1aU/n9FGKo55Ke2uXpX08eT9g8SLH0i7J2ab+sV/dT12+UM6DzlvTo7LPV&#10;X6g5Z59fva7IVhrHyYCf5UsRzWnvcHjcpb0jrqfBoaboomDAF54+n/vckHiQkDwfsqcwfWWelh6/&#10;rjCnshfdh+d/cJ74sMkybt92prOtYqhCOtb1KC3tw2ykyrbNjwCPmEaxDtTNZJov7cyPVlF4MG9M&#10;I2MH6pDvHw892kHNGgdvSMwoExAu+0L1fkOJpPQDa+zfXE3avM+GO01Q79fBjZuiJxtE5+zPbWSe&#10;u7h6u5+GOXogeizuYA96NA59fO9vyh70sIj/TcED15qDYw8Tg8MVSh+GxNicpi9ZtF1JEzQc8PhK&#10;43acmMryiJsWmb/MTl9oziZH+daA/7rxrf6ou1w+YZmNg70NdjWy83lSsTAldTxdyMUv1qD2JMIM&#10;Rw6eGJJtd+sUFLLiyeVvuWLHjQSF0KUfBXedVysPQiZfLuX4jaOlRXelHlTXmm9h9n+iL2SGh5yL&#10;iwLIixl+NOLFupV77LgJ/MrjwtD7VUZl8KX5MTcb3a18hcwOWk8ERHPC18V3AdW4MIQAh9aP8VNS&#10;/2mxeieYtj2c2yzykn21mSv28cLlx/ahLmKBRtlfRTuzKnpW7wiLUpnY0X9cnu+8CZgN7bPDXg8Z&#10;fgAUVi5+vXhF48A/uyuT3JprwifwTd/8fZ9pLGtgeBNfsJ/uBrdHlQhklU1AboebL97Xbvx6yNNb&#10;9M85UIvZsvC5coWV6EE87Uni1tvyA1uV29m0llnWpXd8uB3SSGXVz8127NaTzw0p7E0x8FmFg5ur&#10;MiExH+n4argInTogjUhS2MMDdNn4V1VvxPX7WsQxRrbCZ4l3eAW347k7GWkk6R/B3D8EQzwvW2We&#10;G7TmIwTvN+TUaY0ebDyNmkJ/CPD+0MmXG+39I+txwW+9oEvgSRX64jItLfuixCiPYDG3pGpego6i&#10;9tXrHC1Hg9uOHfsRfOiHYK4heGpwiYo9RcHo6TqzU1QmzlPy+AXCY8xlmGgGiFfry4T3JzD42UwN&#10;mZBqJYBjU+E4ip6eVzBMWJAoWpLk04KS+MB4/R57J8/kZT1+jhdzxZQ+fg4oamfa9dSJQ0rqd4+l&#10;COaO8/oF+6TvLhel1/EShfW0aV/qTUQp3XGtNQ69nd37CBcs4lM7H98ykGX72tlZbCl5dt9+lnOU&#10;NR51+07gBtalPWPr1c92CFcgLfMst4/F6NB6X9KPtRzXV7K1Z/r2kfd3yCUWaeb8HOY6N7V/+S3I&#10;UTo8su7b4FjjUICZrORwt70JqMbGA0NDn1lOzXPxyGExj3rHyeWTUoGb1NWs+B7EaiVi0n5ikJzF&#10;AdOF1KK6QxfEnZ2dv43DrAgBIh4/86fm30fXj53J8g2gNcQSxz/N7hL4Kd3Ys0+4e/tQagTGTm2A&#10;m8rPOPir4H1y4a+Ls/twAaK0xcbx36zx9ffinv4NIy5NqGb20ypER1d5oDYjD7z3a8/PaEHzHlnJ&#10;W6GmRD0m9fzGeu8fmPj8fEe8IxwWk3A8RZCPiSoDhekdDXrUtBPVqOzzodPM9HFahNB8UWPaM+as&#10;nYe6a9Hwuv1vbOJw+PKZ9qifPvYOf1yzPt8lP0bsi1Hmirf6gv6Ownb7Qo9cuJ4bC9CrYbm3hPyy&#10;c9aQR8DRXvHr9KJHPKHnYDnca/DsE7vQxVfjLPukkc9+aFj+uPW0LWwEEu/+ueHyvMKMi++ac9FW&#10;yL07gOXtO7mNqo1x2K70RvjD6eydlqPCF3ueE7ynrFt25LdcziUupXTHBccL7WTmjAZf7Wr0x3cn&#10;UGuP2AriXLc7/OonL2EMxLn/Gq8ym5TfLpxQ2Ftpf7rKWGgJMHglETc/az5CYffYcFm9+xSX3dYS&#10;cruXj6Vsmip3tlOvasAC8zbGJ7RmMeGR7kp3HLU5LeqPpYi2wFx1Q8+uZ8GEnulSXtbBJyTtDaJg&#10;gtVgBlB/+G7Td/jeL/830ersD4U/aDwT6gzfWHucL4hadw7LjEvaSQfUD9KHNFEyLjnX3FR9Fg5X&#10;7XsgDr1iuOqTvm5V+cF7dk/NwwLufTVv5pzBKn1FGYcsxd/X+Vtybxmqx6hlpMDbiN4PPbVzhd/q&#10;5EKSpDcGfyFYY6rbLgjMfCjo0avvq+G8cyQFfsivApq5OR6dTjlpoad+EQieQUTB4QMTmaO0eP4D&#10;bOSYpRml5RtueY2qR9wjcsqfpc5UHrDsB0o3+q4eeMqewf0oracFq6DPRvIKmNpfOz8vp8b/liuN&#10;Ew4XdJacPprWGNjn5Bp/czSINX4juQcR7PyX02W77hbrY8TlzYru6yTsT5sJrRXmVER1/8d3Y6yD&#10;WADK07ss20lXBNcOdsYO/ghE0yqQ8+mREwqCKbhgeFa9K+HAdTXLrLLcmGeSNqfkmaISp/mqRdGs&#10;IThoE93QR9hBTw0ySb4i0pYOdMo4djNjzlq4J7JNqGYlJW1/eCAoLGX6/Uos/s8MXHTCnfePHtuo&#10;v6Ff7NMlCtfye+57mDNZa8VnoVrT98egxzUj0Sr4gJa1q6ukFUFhrxNcBzFIWlBLZowmXT8NJX9X&#10;iI9iuxK+yYV0mRdJQdjvtjc9S+tIMpOINg/eevxTE3I8RU9UrFDzmLSYiISpeCyRJ3HT2x3xB31e&#10;XYhStNVetLwTxEp8hk4eOTCtv0YyzMkZU5jNy0I0mwtWHLBVCOYWA2R4Coq96Tsfn6/6RZLd8Jeh&#10;n1QFbWP6YMj8DiK4dVW0Js4PGf33DUnqE+R4kZ527uDDwS0DX/nNDxbN3I6JNzvui2eJTLQGNeT9&#10;VV/J8sZMHwjMiDDeZLHKjHHPCS1xra1BDORq/OZf+jMv37h/oEsjt5qu3hk9NfOkKLgJyK/3lyNq&#10;TkMiLzoC9z90PpmwJyYp/H2bu//NgFpmp/JNrz91iNGqCT9W182ZJ7dUK4uH+Pw8Qqwznt5veKUv&#10;EHIDSKX5HOlJhhm24hR3fK7q+Y9uPmPOSauy4Qj/P2R4S2BzATeCLovy0MKeZclNuSTI9v7sLi+J&#10;zCugXZh3rcfIzfiYgsk1s6IkueOJ1J6hlzy/1pmflArmngMQPHsaGiwtuBa3nWD4p/uRUuk0teLE&#10;wb0Um5zPHKwbZWtmLxqULKDhPZP7BnpoGLdVU1AL381SPjnieZPaz1dXv19J3HRfjOrxqXnibAzb&#10;77fcc9jf0qihmVP6NdNDq12A3O8dNdy+TWgrio2L0Nt/OcgRvNoJY/H73BMt/6pbRVI3+Q7fhMOT&#10;T+UsuCHJNI9ojn75YydS4Api0pockmryKTeeWN2bXXMz5ofqSSbKzM6vt1ZJmxA3pbPcrZsEXS99&#10;yfNMhx6UI6Mc5Ox/ADoXnEK3FTcrZJiHo+c2I+OLKAVHaj9GhVc/KmexM8fHRjThFr2V+HCSl9Va&#10;rCCo7Xw97uFvPWEbUT2YrORz3w45XxipxZz3e9MnJzjhjRVVyBN3H/fmmxHYr18OWZXqPHoVa6SX&#10;PZHp/76vSzS1xmE/BYNaKKvfnWtWzIzBnxXXM70bvOcJu0gbXzH6E9pCTf5Jk4+NGlvxhZkn+gW/&#10;jZzd7bl8JH5ZvSeiBteS+0CA1BaAoCm4UK1xXnfbaQWoHRfoUFrkGgkwSni4/pXyR2XOu7or9yio&#10;q++5vXRMZH8okYayTRUOXvpgYVfcNGoy77nG+A2aPr5IS0z/rnCQoW38R5nwizGwItO3ZsrukGPJ&#10;3FyoI8144DMHI5ptdMfQL1tzv4cX8Wq+j+v3dOPiwfKaRCd63/ra1eBCqUN/nmlbNQHH5sSXy5eD&#10;SvyXs3r0mlNewWVnUg1dBjKKmQSPKKUKdjywjyw4JRoeXHZtXfqN6/Fw9iLfpCvCN6kiRhpSnhw0&#10;jkPhjUX7L72wIsWnGlXQzxkR4bJ/9h/il/W0/RlSM/amdoCvxEr0OdFT32fuQbkVGn/k+jizuF6q&#10;bJwv+ec8n3ykJX/xG6Fplr+ZBtrbliNBjik3jZt1JpCHC+FyYgOH7C7GsaVb3S06MfXGg/sVZno3&#10;dXdJCi2afudkpw1ARXpsi2O1Vdvun4CP5G5c8PR7jV2tb5XPy0LCQkqlW7+IQ4Mt3h7pdziNaNq5&#10;yVzv3IZNjd+RmjLeHIn/BExyL6uww77dVRbo96J5I7dockmSsoQQqfXf6Z0YTBOtbPY/CdL9AncF&#10;2aWzkl95UoBPXckt7ACrKS8gpxDr0NV1LUzkRq3anxnmpfzzzfX7OXEQkY5A73DGMw+LqyBL3G6T&#10;Uehuc5+DSenCg6RmjfcxnidSBMcjFVJUWXB88fb+b3tjjbV0nNaLfJc20DpNZUL7hoJbkSKZiSVh&#10;WaSbxviAjfeHHJS1rRiu9a1dlYQHIRkpdTdt5ZbKIJVFrwav82Uo4jW2Nh69FNeJj0xaEZm44bCx&#10;wC34tkyIcn3XBWs/GvjBaioXimGcdL13SC2LeNNcZ+DNDivrJYYFbfFDthMzLshwSv2RKGS7uQe7&#10;pbCGzLue+JVZbjYfp/xslqwXEc/1ku/kDk1R3H3xReibjoLP7M5aDB5maO00XvIwUPgDQRxU+NQ/&#10;8jEoFFw8Ja43mBUsstmCft1yZDMhuYThof3EpOvwk+AerMtGSnS5/udcgY4HGq586/A5viBD3b8p&#10;ukf0L1p8PcwwVxGUvfLTZTLnc90Qe6lVLr+9b4xfXJNdy2z7zAZsXf3BQ8NwxlMJL/DuiBkR3gnM&#10;m9PcHi/nu3v8J2oiL81PeHOnIPcqf0HD8n7mQjyWgiUJtXvpO7i97FcsvLlNAEENG9Yv3Rxfthvx&#10;cX1paGnhcz6dFYiYdNsuk/Z2k9Uxu4L6NOD9e+VsRBmrauY5lJPStfnHqp/6oKN8qLX1/59jWvfT&#10;+Sw3THeT1L/Hl6anAyXUZu29nsR3mE1JUBq7oipzCWArGZ5wRGtpqv67liPDIckxuYzhFRpeN1Ok&#10;/sBtJKaaEIa41YBq45nVyNcUm+wh6y/89lq5NEbEfu7ulJHabW/MVE3eK3fe3C2wkiXJUPFvTd1I&#10;m7bq0aMMRcraKoNvDcfDotOTnrZEdAUKT5ieQiwG9+kmbuvj33XJfd9x+5wa6IEw88RohcZzXq8B&#10;EeWV+GCTP1PLoa2l2gWHCjjEDmkcO/ZYV2jqfMVWrNXuxU2HFwiTyiWujsbpwIShU0dLWzelMcju&#10;+V8eaBmXEmTARCbhY/2TKV6tzxd0g0KeKnQ8KAye7tDY05IOzxfl+kJomeX18rxOClcxrlLDNkF9&#10;0wSIsZlU08bs1048fgrOBKpL69tYwiqrjzuaSo1maZJeVCN0s75voNi6Eox0OGenG72bdjGu6Bvp&#10;JxkLITF+BugSWQloJMKPTnFseKf60g01vAfUkcPDrSmV8MRh3fH8xC6Rd1V8FXprKoiHGDvtZyfM&#10;R/TJuFPxrpHdEhv+cwo+f8bN9deVlc/cVSlmAUT+0Hie6yOM4noO3JGpTyVoj4rWGSIFBAQKcxJ6&#10;2Js+d3j138U1+dY2c21tQfbFi1c655hwk0kwgYl7okVNSbeIYk+/HSyFvCS8k1aeWrJ/N6U1f/UP&#10;LVJIrtAAnHbymUTmTQmGwmsCQoU5p1Pg246t5UIBKRH2src/nhHa7PzQpdkklcvWuZtIYuPbmDZ/&#10;E71OBke0JYU1+ERNTpWm16Xs/qZpMQlqKTVwW2UOC5j+dhjxlQxy0KCRKw5+ct63SAv8dq/9yLzr&#10;2KJ48PMt6FRPhYK72tXqb7vzageO+XBlcni41tKCUpeW8IPS6iz5q2omH7eEGjuRLdNI7k6Mz8S7&#10;pcDjN0cpkFujwpfw8ql3W0pTxDpKkyfxQaRfEaHxgtcTgTIa6cuf2WB6zjTiy9e0ddtkrNg8NaLT&#10;4wZGzIZbouSnl0Xy613MpP32WZde8kHOkPXKFqRxK9i74VP/fhSMy0FN28pATVocqjJ2K46qZI0q&#10;cfD/I0+9uFfO4lrZ93XMSV8DFyC8vdPCXS+KZ/ZyjJ6cklOw/7K7/UYLq3DwfpTDwA9gErXn7dZ0&#10;Be4W3yfuUglR//Cza6u+/Yw6326cX5p3nZPYSu/DEn+CpevJjzAFJE1Qi4actMSsTijULlMpgo2n&#10;h8OSh3OjRKzkJVXFszmE7w5Mhp9zzF7sd8+JLuzJT83cQmFOGS4qZMq2oOQdywOCaK8oo9jbMfyJ&#10;IJyVi2ara0qM923TyXtvMcj5s2gBuVqJ2sXTDthQnx6XxLlYQEpYuLsCn9WH7ZyPTx8eMCQiYXIF&#10;39uLNkBOQuSjsDuH2EfDKdkabP/dLCGHEQqEKU7sM8n509zDtmdxH9/2xGfOLT/JCPCAuT6Qrct7&#10;p3nU/K/w+M38j9CSt2BZ40Q/w43ueld9mMVg/KmSIpH1qPMp+rx+FFFW1kULcejTDeUSVF7H3ISr&#10;Gg49tcVVwEgmBMCPXbGkhhdt3j1RL9hG8XF98k3Q+miKILZvUjocGh/vi2/Lj3K/RRLYn9sqTcvd&#10;5eFCntmlVWiiUH5fUHliLXwnrxXfayCi2AJhf9mo4VLtZ71vCTrjIfU2mbs/pZ4uaqxfI+VuFJSq&#10;8qBlBNf7hoziVbtKa8Mukt3LJ9k82pl1yqBF5DaRW37Mtzb1gy2UjsZcHJygQJz3sJbQdMkOYVkX&#10;tQkXdZBBzq0sKH1P2376RCNCp+5VzXOlx6KU3tdNWfs139GR7gfiDHKCAuoM9vxaMGLNwwjLEW/S&#10;xCdFwnrODlKK+HX1vSfwr7qia0bsTM84SxR+e64oirjY3j59Y2Frn0ZxD5lyrWG8tbnUmh/WJN8S&#10;wnhN+J4yLqBGY8IFf8bLlVt2rDS5LiXAeuABZddVXjQ9mRGoVOmK2tQkD5aDZp8paApnlqnTGwdp&#10;59tzUTmbsXXtuVhT148osXKhRqyo+XSSDwzWwjVpkAE/IvbmsB1f7xiAsGQVL1eD1eac/cypNXnG&#10;BAhtwi+p/EHurPPav7rt/Sq6fPlH1sqEqK0quCIqjdys2dgpH2HhqKedx7CkUbyJwry1EthPD5zs&#10;tZyxQ16nAgz5yjt5EBLTWybHNPjkazwNLzNXdBtXnqtJ6ElaGoqu6d8WltpJ7qKHERcfCtuTmygO&#10;MwjsA7mXdxH4Jb/QeEn7EbCIB22z0IPou79ePZJ7pdgh6dZGxeM4Me3tfc3gCslMiyxRIzdE3+Sc&#10;ZTNzzXUBM4aRkCbKRE5tmih+ftLFSGe8R04+ojbNCGBbRtVZgsVvOTq/VIA8dnjYIuQtZ/zmpVYR&#10;2yzKzRHIk5XdbcTQCAdTAZcY9fDCzU2U1Hu4LlAsyXItqAfOMQF22gqUpQx2dl18biJgfDLVKd0D&#10;mHqu2BN2phY8x/XBJ/JPkAeC79t+CLDeuUbpqKMRxrvnL+gu5RqC5wPlHbojHjCZH0pNTU4+5HkM&#10;Rlxsg14q9tsUfS6NeOUuWAqil/sUl6yzPAdJ6R3tfAwMlXrawwxKCwF9XMu6V/Hy0kEfAmBtLxB7&#10;C4cI609UL+pu5I6/60H4j7KpNJXnLEMzo5gYGO6dEHM7cm4TZZsF91A6sNddwCVLjMlJvHxtFjTx&#10;x+nOyGFFvJlE6jPe2OCaaxufMo/aMVqwnChlhBF7w1WNaf7T+hQb3QVj3au/jdKD6nZ/uiZ7DvWA&#10;j4g1ddxV5vry7YMGZ/XxTRTiLDRrO0dlQSKCNq5xZGowRbYuWHUhTbIjsHgOZzT7aFrynf/70DKG&#10;UhXtjS/S2URUTWy/o0ch3S6g7vjd9Wkv0Jkydi0V6mCwz7tGKk3ACavOHjJNT95U9Hi1sLK7EBB2&#10;1s6jsG+e2YvIJpnUELApQMDO+VzMfX1PK4Zq1Omq+2j20DWhNzHm4MmycqwFBh9Ca715BAtTc/oL&#10;aXrX+y31ZkfgLRWeA1Xd3yguPxWuLxLhjNetTuxMZ8vyXdzxU8YiHert2XciTsU9rOSyahonUevI&#10;PNBk03cdR6pFxBRDNi02dHGymwnkCAspnz6diR6s17YAYYDJlt3qjZV0R+Dd+TQlAGXI4FX64t/C&#10;GXlz6Yt/tnOay2+fbzeSv+t212f3JQw72U24rX6k0yGGahOZN9qIExTdEJ3v/1XmdPJY/0bLUZYr&#10;TDCivt7oXIj8+E1v/AvKZsghwmflnQYMt5lBzIm41muk3mT9WWhH+N7H7XBOBtOIZG0lmOJ09kCJ&#10;2Z0e2AOfDwHObS8os2JHps6cILuhg2ZC36rElBxLca21U74RvrdMV5nsVDReJVPej+GcWH3IhBJO&#10;Nvc8436Yx/s6iaH/VKyPzvivfUJaH5O4YuUFgA2eWOOsRlX9sq7wPU0VLgaQ29QpENlEKRttb9C9&#10;hXHlqe6h4/Vq0UtErv3WlwRuzPVNEyZxnHZsB9rknJ9N55GHIcmBSn3ZXscr1YOO79+hQHQXoF2M&#10;+z8td5FhQUF2ikLqRm97pLTknbsjGiO/qABiKmmrZLvH+Nix7V3eLM477ckctThv9Fwm/xo7H5Mi&#10;Pu161qwKrTT9ewDvjfN+DB/Osz5ZuLIckNTIu9bvZHd83zZVUcHRgzI1+4YwPZDWMMfOu2nCKJ5F&#10;DpT4VY/wOAw/Bpesf38+gUE/JLlAyRYwjZEy7y2JP6q8t7JSy1PMxIvgAbNJTkKJoddIJr+IbPOP&#10;ptkai/Qyj8EZ9N8m1ylxzXKaZojOw6Hndse2aYT374IWIAHplzftmcWzRuw+752AydRiHkR0HHlo&#10;b8EyWdRPOdt/3hHhRxnrxTI9Od4QFrUyLzJua0n5U9zHPvsuV6wj0Ig3ljLpOPbnIkPXNYGa0sMw&#10;IoN5/Mo5WZ+CAA/8C4RFsw2h7Odugyw++nbHCQ3LGOptfLfbL1Q8qy8c9d5vg0H/rFinsxEf0SHj&#10;ZZXA665y7zQr5cKcXWQrb/ACQc7HSFFJfeJtj62wA5xa3g/JEUuoxjA8PNaSi0j5QuT8Mh/oYRH0&#10;fG6iua7rm+Vu/a2t1VV5/9XQt59i7h1L6TPl26A/LRXO+OpzNnhacntVkm5BCZdR4ch477Snx1P6&#10;DKrFEiYcnZIwhvRHrVtC7msBqPUVmlIVemB0Bei1cw2xAhSV8YmDfrlXtIpjN6/bA4okFqBUeeBF&#10;jasbmgFnGJ6qa8cMnQawR/70DjNE9mo9OVGv1kb2MV7FTMI2ZFYl7U/99xFxPfD05uvkO/lndqYP&#10;Df7ECLr8kZcLKggIACKzkts7BcuRcqPcvp97TZDvjCK+KgaKkKa46P4uRb3vzWb4ktYyWz8Azhfj&#10;0nRDG+HnNQEkZuDIlHPYpptWsN9zRQP1nHc9+XIO8NiOYpRqmrKJIVDqr13OxS/6K+NkH9b22xho&#10;eAWN4gmhGkewygBjxZTlVUjQ7NbbkhhVkM4LGIYoG3IxFKlolzmeAeCM28K8gvQNMtD75U2Ej7wI&#10;oY5T9lYx1Hvz8ZLzo/hZuauPwgGvSIV3egvTyVGvXkTyCGtAnBqhnoieGjZHBbsirP70vK2OUT2W&#10;oudI2y704H5UtNGnn3jiNYGVlejwEByKZDlCNW5c2ktBOs3SAGOd2lC6ct5KvjRbiJlB4prAX+yb&#10;Jp/Xo8rxztWxCUWkPjOvIIUiUuRZ8ay2Z4YQcT36cdW1e7rBUwznin6hoQW/RPNlsj5eI9l/8vZP&#10;7LhrDB7Q1h6OUMTJMoSULOtn4HrkXs3mdaoa+KQ/8mp6rIgfYkMLHRidXd3S/A/2CTptvtyqvlVS&#10;RCL6jVAnz64u//oigysHa0YUbRDnZjOKHjAMv9afXgw48VqzYmkv7e4J5LygQYarJ0BOa9FGnF9x&#10;FzrhHXhq8zVOYR1BKFY7LpBe/uI8wGk/797SXmrhu6mN9f34pb3Fp/McLFbyOhVFjW2Pm2ItdaLY&#10;m2ZolTxBb4+/Hm1JIjF/dslam9g/0TBPSFnggrpbNKMQ5smvuoURnn9DI/JV9PoZGOY2Rt4KT7WH&#10;Lu1Vge/E/9uKny29ouYvqTH2r4S4u1i4gG+I9i/kT6zU8zfDyt1rSyvcSJTP9A+s1GI+p/zBRDq3&#10;z/Z9K6wGqPX8rLRXcJOtWV3ITKVRBuC2GVashTP0mAg7hbrvFxOwUkCja/i6Jz7TBdckciEAkSzF&#10;XbtMUPuKQx1XWTziSeUOXF1+2pXLkblBq83nB+IlHrJReQRT2leqMpB+e5/pRSAicvksAeUXjKHV&#10;c7S7JnbUBtefM88rLS3lCyPWo3adfuDqpfB7GUjL5s8uIxV+ftGwPhulUsmsPg78tILLB7O7wJ9Z&#10;AuL566eUW9JKVQUycSnQHMgAf1EXGhrjlyaMXpIlwG/NNDMwkLOfamldmWtE3jav7t/fqeb8Kuj8&#10;uuR67DQsn3OqPqfW5WCM3ZGV6l6Mr1juGwuejEuy905hh2YC80RXBMBjoXwydW5zWmLj3FaWCg4j&#10;ss++H+btCLyyQS70C0/qudt6/Etey+wUO8kmlkT4OsqRy5V6qKa+wL2sCxlOlvU4+CV8tUYHZLVH&#10;EqjPag5qLT8eeF3rtVMb05s/6+XaNzFVmvqgX06mFo1c/C1P+GQu5c783AOi6K5eCuC5TmT3n+Pf&#10;DELvVVWPMXg+qhcWLhWaxx4rDCu5/phZAYGvC9RrFB11CKswupRlAOpJcX7mfRPuKx753A06PJtb&#10;xiG313vDFdyzejnwo1xSLah07ZrLvz9/WloWmUImIX0naMc6r9ecFcct2F39VrQ+amG5v1HsXqKC&#10;z66xS/z8ueQ7j0nHqaV4nILgr5etSBZvzibLfKEGDURL4N70ZM1/Se6onvbyXS7NIKP+D13Mtsxu&#10;cB3ulUxpm7s+Bws62JFdircH4gCi6EmHR0oGbdbY1CpwVUMj4ozVVVPT1CO5XJUfQ0xRJLWVGph4&#10;r6qw1NypKlBzetfShBSHh0s/oUyK7NjwMJWYxeAeLpWapCHZBc54Rl8dx2F9X3H7TIhwNOyWSSOu&#10;yeZ+VsRzcKZZ8JZAM2MTYgyUpPO/fat5EXvb6hjjhqElQtd/RpSzyotnNI76OMApq4OyciSI7b8i&#10;FNElTedTiTFe4usGpp0eBXP+NdKjRxEjOGzQM6gPDaLwil0neySPi75F8MfInbkRC5LFWVUDpcjs&#10;b8camPY3Y4z41iPaXBKfzoBmirCFZHWzo7cKMdaE1DG3rcDT5JpduVWxFGNRmsaJgxKLFASawarC&#10;Vv46Jbl4BE93R4qHTiAvtjvhCZyoQqQFepow5mxfU6gWQ1XFZ71l4+DQoNJjonHyRaHchPShwcM1&#10;DIVh1dfc5B2Iqyw3o3qjMBjDFIrgmHqT3q9ORE3nheKP7f/S2VrttDGsAjVfY1nbeGSrBDF2CUpP&#10;NWTe5Rs/s1UffgT7U23LQ+rqprLPhi5Hgy1XY+k1uVwjAGWK3ilhSck4g/2NT7khh6urHxp9yeIa&#10;/K4j/UZ0lBX+mUP4RSQjaWYoyKB6TrUZzpZc7lCmuZ8AQ3jZctVGBrjYtC9r0lZFj5hHoqs1JE04&#10;dez5kD9+9RKPIx02rlFaQGAxqrzb4EHZfoN8sRF0bPF6zSlxXMeziEicqGhKPrRpMSY5jQ5n78kI&#10;q+zYgmZzh+rc3Ppn/Nh+523Xo3wb/8pMDSVCayz7hI91RbspLvD18iaqDxOMpMcl9x0LA85uJSwA&#10;OaRGy/0fRInB5hVNrari8CA/NrTN8Z3eQ3/Vl6Cyrp6bIcz6t7Q/BWiK/Yk23C19lCcr7kpBFEtd&#10;MlEUPzDRxeO6O/fo7mL+KRgJs4KbzBjbgpk6O1y1anpM7XCsqGiFT9xe+nbVic3Qx8KdECHtflb/&#10;snbTm+oX+xsILpT1IM2gMNBY/Otg/rNWrIto8ZCjRWB8gCWJ2viSsD/zvs44j9n7loRrkLaCD/aN&#10;gmf+amVswAfsC8crYP2BMjgLldldHe9cdUNg/Gmou5lpjMfriWYeEzs+IznEqTqhv6bXJg1FA9Rr&#10;hEijejhtHtGmzpesztV+w1WsJ/75bS5Xqco+oy4cA1JQUKGN/OANS2zUmo2ligDGvbZ7jazvOkzi&#10;SrtgKSxiGz2Rp6aE5UxBHIO3drgf7LELzvq8hZmzOgOBY45enXeRr4uW9aFw13WawRDXHuayAT6J&#10;dWWfZ2/UnDXMwDzT7GxsMyjrqhAXqek9LCzMUMoEiDc6dpVqcHHthODBPWpD0SZ75LRMg69RJVfQ&#10;r/znKa55pwJvNvV07qmFrieIanMtcHFi+rD+6tw+PyCoqWrnJi1c4BmgNXjQvZ2NR6eTqKf7kpnn&#10;0j+zMdw4Fu/6ZcIup8Bya1zkvKdhHfMELEy3Cq9MLw416I4FDRleRD1PtY51NA6secFEWZ/KJpSa&#10;vMMWpfcoQMYYt/6iAupNJoP6sMiFqbdHYx1OpLg+pO101u39NYbiJSyDdKLSew6+vREXFRNF4B54&#10;xx1nuMHO1qlUA0pAVczbJvn1xLm1juGszzWsty/YmuviFTo79yarJH1EQd70cySR+E/DTvpYSvmE&#10;EXlJEqfFcR8acZ+TfOOpV1wuGRbh6DCoH9kcOmKVBdebaoal9qTipkoza4NG9wx3t7wFq51/s+mO&#10;Ia4p5k7QsczMJH7w8mw8VVzq01IRbqrlqvSJ1yVvho9YJVnNFIBocOJsFV7KDXO1fzKjceg9AfCm&#10;Df1jPruzxRtveoJ3V85RFis5sSSK7tdvxxhM2XYWD1WqIXsEq/An6hNZJT0o3BWFyKY7jkHT8mYX&#10;+D48le0I5P0qFKiIP9jPODOVdssWORf9fIaAokAQVp0slGLovpD/2yMMdhef8THFCGv/k5Fi6ZRg&#10;m78PKb9j96f+vtupC0Xuf9fZXsT9bz0UCY3pSz7w7Y0ljOe7eEc/2PgQsPbjBGsKmvRLFluKmL4i&#10;V3+IofpK3A7mFwdn4gkGdeYMIRKrlAfzrBVNoDcVN3PCZfBz8HLT/lLV29OxDsdT4D60Nc9BI9LU&#10;E0SddffnesFM38MpJxgWDgvgGHI5OhvZvguIKzjHmIm9RPVkoW1FpbwcbXoxQh2BKNJkqwv5I4k1&#10;VioleHNATbZjzxmBZZNLAfvL3I47pi643Ggv6eguflDtj293WnJ5ai0vSLobQ009lgL3CNpdxxIq&#10;2rmW+UjMcpvnxJkZ9AXU5R429KdT9ebx1rS5Qqq9JIUTIPTPF3lCupx/vb0ZLMmEJHFKHDpfYlIl&#10;EEtJ7sH54GCEMiTBHYELCticBf2pnC9jbz+U6T9bPnFvibM3pa+zEd+DK7aXDD1W/gSxV2a2GVF4&#10;jINn5DRY5MH+5lCGFSTR34qL4UvAHerxL+uAyZN3fQkxe2fLQcA2J52CtgU5h4kju3VV7uIK0oIk&#10;p6uGaddIXr+WRorjj8EFSEriaM/FQe8U9EyU7FfB2wwMN85GWB260p4kOGsV9OscZbTkB+FR5972&#10;IYKL8xWv38zYy0iXWQHapmthD+ZGR2AG6W+EKFsidZeIxmFhFGx4z11H+mH69Zjt/0SwBs9u4bxO&#10;YEZHP7+aFDPzbuhpiA+azSMgMmQD+1axtky0siFM1VsrGm/nXs8PlxEQ9oan9+AS46mPTmzqSkam&#10;vu7B3KZvMmrmWh/GHXQJkLVATB3m6DazXTrxrT7hgbH/+KW55zg+WBttUoBbNG2LFfFkMopQuBiM&#10;++PeUDo2X9XGLp1y8GrrHMgH4aExPdwS37F+wCoABZDVQHpPsPsnIsvpUtO+vOd9NPY25rrjg7mD&#10;99ZV1mL9GF4vKSvASLzXz96a/OdIjc9HTTRMJkU+JpChGfuWiF1d2WqtJsNFLXOBYqDNZzZa914S&#10;jnTufWrsUciMp/ID/LsfTBPYZZ0XonYWcXd681QV8cvpevLUXHP8mXjqCS7f71iPPjmXzjj+jgcM&#10;Dy++jHVafrnxXHdXkz8p8jwy6Fk4s7V8yZRtiqu7wuT8sZRgXkFSn96VBS4ODE748gjGvALq6rOx&#10;BpTUrGvyXWgOnbRq3LAE7bKBCxxocW7C4e4SOhjvhhFnBbqRZ3EDKCl49Rdj9/FLFcs+hinGEmgk&#10;TtS5pHvfCS2yQttZ2lQkjAN/IAecXE6QlEREVsgWOh/xGcbxkoBths4H7pMx4dW74n30ZXeaZ9Pw&#10;+QOJfrvPS2whB9HkcduLkd+qL5NE9ThmjXTHeoTlKtFIMggeB2GS3kzeU98jgRGdkOhjc/rw9C4g&#10;bJULtiE3Q3XEF4o3OcrEoB/8jG+yMflO0tAJaKe15QVkk+E8WSKeUq6EO223XqxTOfCsKz+K6zfX&#10;paE+rCcwDwMfIC60sx2Bwu96MNIHG6IHcSeRnYF1J0eJaWjyqFmOIDcDQ4GIOsxjYIEtzaAA1Sa0&#10;3bRi6/W1F1MvJZjVx700nQWSopBnew1OjZKflubLuMfbM9DGolK2SAA5YJwtEJBKqhRdtmr6Rf3J&#10;TYvZbA0Thy89gIGW88jQoB3897zuhKE2A3DYp+4w9IhASb+jpi5bwAImoy50l9wYiN67NTRK6Ra9&#10;XBNu5vnC1WeUwFF/eTKQOQX+MoZ6XOVrGZefRqMo6SXugeyPwwzD3GydNhwaFbMN6ZKfNUU4cuKW&#10;zS5Oi9yqoMyZQ3EB85zixhkH4otJ3H+nU2rqA/wcsqFBTsE+k9lpdd2U7r7krMY5H2ysAg16jIln&#10;BDjzr+3cik0dmh+Vg/V5hQ4xXDkRYVUV1uklPcN1q97pk2aZa+l92mETc4UEaklvuh6+m31nrsYk&#10;AScaTPoBw7bubmoKjNv9vGHV5A2syLnwhgn7hqU042NZTYD2bRuzF0mxO6dfROh3p6g/oWPAf19/&#10;KhQHyjlVz1KM0Xu2JJmtboXzm919WNpu57Oucd7aG8/OFXoDwFuKiHGU8pE2YpqtCj/DQ/8XsU7+&#10;FUXe0u7mndY6E/tLAfwY9lYhwhb1NqUnmG63C3fmgDcOGQikakDQe4eoQdSU0CBqKOuW8P9WVNkQ&#10;eUwscs08n8jAsPguaGfzZYR+xB9KNeD05B5jd5gj/OboR0uEaOX9XjwobtZHxwdRf2ig9z4qofdK&#10;R0XR3aouG0ZUtrRH6GTT8mv0nrMzHUWGxXEaEkG4xpO7eGcVfqDhY0SAoSv9JXVFIyWeyowKogpG&#10;X/5N0NuZ2/VcSkL7DNT/H8Q3AmNG2FmGE/ulDmbj9byX/gO0QXEp27AiNoHYy/UXkiZmB0Pvnd8H&#10;GU+vlaSkHgXSb+f/8/lAGnWe0HULrm1qX+IKEXcd8TN1Bol0ureTuC0QljcWGLh3jrJVkYak5z5t&#10;BZzxXHJFaKTHcB4h9Yg/MnR1f+PgVqyfd3CpOUD3LHPw9jvkbJxWXJOfsG9Nkx965P0SUDdbICyq&#10;Prysu/fYIFEvb6zn6gqo9y5kyti8DrBzUgB8BcNeVEQ3vvhZMAEysfoidb/fWq3k4qSIiAn1jcJf&#10;RxisWEGQm2L1Z3ldeUo2tKgxb+yBZFOweJz7eoc84et5DmT8e9exaVFR9VWQJr2BMffJQG5NOMYv&#10;BZSMtLE179yd/7cI085i9ri+oXyKsAIItJWZoPlnPfX0OozniPedWH1WDyl4zhMGQCPfZVLNGXHc&#10;F/Vf8Lq/H3MjVf+6jPgpegFz4wfguMcKFQEhDb24QKm7Tki8/A7rEV+9VoNGEj/sXUjr3lpc1Z20&#10;5pWCpREb3EKD/Gx6MCDN/47njTGuUVWvaER1w6VU8lsRaeUkE0OMDh+5evrhZw3vwAyFYdgdcCqP&#10;0RcUA3GzoNcBviWSHyeGzX1ecPvQMlFTjLIuvwV8hSV7kuHOANVzoewQ9R28axMVrzLKT6ApPUPL&#10;wM9/Lvrl+AOkkyrijzIwWL0ThCdHDysLdBrPhQkYUo1tT3v36XEtfI7k/k3gAJrN/RXUh9qE+mdq&#10;bZx35aTK+i14k8Wgk4ApP9r0auHhDUtFKoM/lxqt5I0yjPmz/tES+A1WjMVdjvEFCJCiKc2U7ChN&#10;L08JsHoe7DP/J61hmXllRmTqFvpxQt7YJ+EPjS/aAp2BS30jVUI0Bb39NyJe3rcIaLVSRgNmk9/F&#10;SoZBzpUaw7+t4gvm1JhfMV8dB/54hwCha98fWeW9+0bWZZJYIxoo8X89VasE5nn8U+y+WKIAaedZ&#10;mnqhTPDBPuVJRtjn+cpuEQ/kam2a7Gr1kEwgbaNblLjm1qEjhb0Aei3TPX5Ju2yv/SEAoYkI4vyS&#10;X67ONvipaAPoZ7x8ehqOb2nO/h32LnABo+mROGw7j9AG/MqILcKc7rS9spT1MtoZd6PrfwDdESCZ&#10;niyuiC9qKmYRDUeElhtlJC0sL6cG5SztrSJwXHLXGe6xAmufI7v9+x327TGmf62XltFyU18fRUwo&#10;SAXT9lRq9//XjMw/7ooG8ik1FaOdKkOdjcc+YjdPeC61JXfI4ZABs72KIXD1zngR+dNUzrgVCzB7&#10;0oNOOc9cyfCJFpD95PbZIlDdEmaCByuERNXp2L6TKuGqBD8oXir7nOpeTOrJCDN6yIPqFkHW2Q/l&#10;1QSvRNSEB9YbksbIzAp7a3FJivjsaZCtihnlUD/GWbyhPJUKEFFFR4RgmorzElv0yrLI5YHJjEqS&#10;qsvE6BW18cf4FDHoLmCTT6o6qT1Q/8VvGjXmHnP7S42djdAMW8KD6isOHo/nnif6sDoKc2WJW2v+&#10;l4/SiBfwKiJMpp197fBQQe5enKv7rE9ADYR63WUkQZFQaHm87luoztcy6S/Rsq7REJfpsxyeY+sj&#10;AOOrdKBM1xzERTfnYTUDBae4i3/txjvbId7YqH7lCtJ19SXD///TUnt91zf1mWL87Y5Chcea902R&#10;KLwKrdcENG8U0gm9YUgNiF6Ydxm839Us8Phu7eL9qMH/s5ek43TM64IJkZcIOkz983w7RdNmyMii&#10;3erJh3ez5alylKmqJ/QM1bTfvK6hZ7xLOFXxBOcwze0GaSdQWpxbOcKJWXalfIFyouD45pAy6tl8&#10;DaYxZyt1MU0QiXJ4G+k/56rgFL+l85Vtpe6NrIBBIjsQbBgQ7DabXo6iO5rH+ZZai0gs/uQRrYVS&#10;rOo+CexbxZttRNyj3+DSrnrcHQm9KErvln7XwpUSdu8nj0mBBA4UfSJY9x4nULdS86Mvx/QkorVY&#10;nVS3vJJWhyYz6pdVCWMv4m9wA5Uk3xF4xLIKDytr3OhS+eXMWlgu47oqudOAc/m54mdnxNfhge/R&#10;8J+JltsaUynhJ+0SkK48OMu2T+G1Exd4S1p8EL0C7/cNrzuhDxUci9upYVJTsT79RdDOX6cJZWPX&#10;hBK4/Ei6X06sia4Ug/7V5+gVgF+TctDErDrrRiFRIM//2EfBcfrOzYqlRkaUQpGBErcuIht7PPWM&#10;xt5UvUe8w5787gorJ6t9xAt+ckPPzfz0QdC8WW03QrSP7mz0X4+W31n4aDWtkum3qe+a2Wghv7+p&#10;LzEMIY2DTEdOvXL8VqpxnishM7oa87zaWNSnC2ScLivcgvx/MS2Y4Hdd8bEXJN7xaShl0ll7IaJm&#10;sjzlghVneJX/BP9Cxfj6ToMQqelOWqBZmnZFka92l6W4q10YfkhPQc4+I9xw0sscpnckNkwV5EcW&#10;blZspbLnn3a/JeA0Og3JeZxguuk/WqbwygMx9Jz619BP0QH0zv5Yt+3lYPnQGsEueNHH7DTHKRTO&#10;ZcZV4BHyzL0jLNsWcusO9bEr7UWztlkw739Nm0Lzf3IvGy7xL8cL6ulCgmkYvoOtpDfufFh/kn3V&#10;G9W3w8o+VHF7+OXPrvAUab7xRfJ4Lsrm4SCEdKvmX+oIrSbqMxjFATIo3tOrI2GXSWRGcdzvbUB4&#10;Pq6iyuJI1Yu+6OBpdn9HxOODB6uS/acLUHnDdhqdPhWaDdmTa9amcEHUoQ8atSLFUv0s+/G6MoU/&#10;MQ3vGOVmbmbHAu0pZI0NNzu6KvEOy9SpC0/jX5VIvRm8/wY21RpAcc8nNMamkauI9Tma1ZiTgOcE&#10;gRlk/ZUqJdK4puSzWoPxdkCsh07vzAP2/quHPGOVUe71DXmBlfas9bkSfClQwmq6iGqO+sNQcEJd&#10;LuGdt18vAnPawzGaA3g09qsSR5hWJdLq0s4S4qsxt6fIJwjbq03c2GtCIf8DMgQAWYJVfQsBP5SI&#10;iMmC4OkJ50vGjL3vyd1aDfw9iV0+/LxCMKHCyidAfCo9B5RMXb/cAPU/z+k7FEVATZAwfLR7cMce&#10;TvWbPO7SZfRt0vH0/w8K5scBr3Ofx0GKwOpAcjb7lO9ajHgU+xa/xWUcyx8p6JmcTdUfKxXS63uQ&#10;e3Fn8Tqfwnv35N1Xv/QptROONgUom/6drdTHaXXLzAYBvW2E6gwp9/YiFF7w/7pLmgTRclWSxSO8&#10;wVngoiNiANOMfQnsxNbCIc5rWgs6pVayU586Td3vZVYKbkxlSHKw+qDf6j3iqjxswPy3+BgkK3AQ&#10;UuUXtpWKBKgyXpmczEBNMk/traKhnvmYS0Dd6AF1IyjpKK+yKll01HvE5Yn2gsk5JpNWfEdSkXeW&#10;W9vlTozhtyxpDxvP9RIrub10vXpxvRrO1DM7i2bswT+WkaHy1KS8s5qSYf57BYEBvaUaATrclG6l&#10;gN7hUlrtrDb13H/oOsXCun2O8eOE87DSE0AM7mUS7e0zRhRbC89mzMXqx8M/TnBPQcjTAUSUbG8q&#10;c+yntM1lmZe7kQK/t0dIhOavRnaqIFrz5+NQzgAlkufP1nb8dWeN51XkcYLolIAX2kEeBRxnl2ZE&#10;xgMsfXZ+cdTPCNnBxWKoO0dT9BQtNriUV4+1TjjvcVpEMMqxulxjGuPBiFm28fXtjllruo2a2CaC&#10;lBqDp4oB2vvPh4I9RdKXToksdhUaCmTJOUKPwfvmVIJMdGe5H1RmmYk7sPrMdOxtpnrQPZOXYUQk&#10;o8K+mZQkz0orMBv7b3vyr7Xa9O7ubSShtSV/PkZGsiGKsG1thqk97Kz+k9eNXI+e8weJD+Bcp7IH&#10;H50LCO2UcHTnOdjLfePi9/LHckaYa9zKhn9rE2yqHjk/6ZjnTMZ+nHA8ehe/zG4lf+wmMElq4qJP&#10;a4Z/GK1KXlEzieqf7NBk9Vc1Oszw0LhcvbZ+u00lCBIUhkHYXFQJ2nhIGR44gh2s2J8yD3NdAslU&#10;ONIdLd95qQt6Gve9V3vCsQu66XDHsilIEf8kxqAKpAn89qGrkktvkr4ksfjDdKEk237eTQYGfUZ1&#10;2FZsR7A9D/x8gnQsghOSJW/zJcAKBISUhf+j3IkzImNVSbJe+Wfi5ak5HjxQjYDIH5+oO6Aeq9gA&#10;XD9tfOiEcxmatqPSpbOwf6wijpqf6V+U2+9oxa/EDCqL33nGTz85R7V6ciPyywPvDwESghvF994a&#10;8CiUoZFSghtoGU9WxMJreUIzyp+fNGvrmsZKPbU7CwNmBH2NdFPduAofKkpSmhGSENBTgj8qo4Vw&#10;xFMtlFzTNMXecTEwCB0q7LskHXsgdI6KcedxrZrlli0KFn+7UZveAQ14EWRZcNd7vIMTjaXE+W1Y&#10;3lqJp7z8HznnelKZrWl7pD6fJIh/oVmjr5t4oSqriwVQKFN2h6NCpnH8bNknGF5rgnyK5DNbJJIr&#10;K4v/YOfTD06bzsmTXcvuPMGLHyKxJiCXhSeuwaQqmv02xC5pmdAPraH9W1kphT1VAX55MvXDE80F&#10;Z0WnG5srLKApCQtC/gR3A8XZ+flHkKpZXEd4o02n1mzWJYXvcsmsVNmzk/dS+IPH5Sf+1CSZlc8c&#10;d3GXEsC0gD51wCf84Z0B6tp4crCzVzCpV0ow0TtNUdSNsjuvnI2x6y5X0mOWY2DwPJEr/+iCqWMJ&#10;D1oyhR/tF/SkQCOVH6zuaQW8+AIdbGTnya5p8B1f/XN5FFfqa1lAVxiuMdSE3CkTUnYPE0xncnr5&#10;tZCYMbRRdBNQMytIxjQbweWfNwUulutlZzVVjA1fIXcE3/eBOUaq0OqtPu8xUF7pzhJlGrPM0j99&#10;WQHeQE6SrN/2cRdVxVkk8vc/63RGPCvO7o3DDeL1VqvpENpSMVzX6rmFi5Ir7y0ki3+a+0/dCgaG&#10;flagDy45RQXuWhjD1SAXqSqz7Vs+FOD74K2OWrtSuuUC6p94T/T3TuEDXAKl1PTbgHTCQHGTL7En&#10;FXgOjPv0AKJjG7hw8Ss0U+0F58cl0yrbsq1L/icBbjYvaOw7zkdGfRR8mgRy5V9hygVbhRLTFsY1&#10;owU8wT66s67SLar6LgCG4dtUK3cdlS4kExBRDoD6Qs/RQG18KwjNFspQWxNWT26G1/vP8K9k9y/j&#10;kvsde76V5ddyY1VXGM70f5zynYl06ZOjeIK7iIyCGZ4G+d12YjsvwzjxW5OuaCtPp22v10YhnVI1&#10;j5jMFfrC99pJ9E5pZjdXx6hA3Vloukx/6e0Pe4O8NUjHJh7RWLQdMRK7CHob8E4UOanrlxUvJ20Q&#10;moEEgnYLjYa7jvIgBasUjPXC8IuXBW0DV8vs0q1s25e378UBn7xGq0rMeaKaCyqpKo2R0gAxwc/4&#10;6D7p+atSgduvfICH61U3tUcl5WSdYGDrNMpobkntw8+r0LazCaj0DnTiyopMR2lqHCuVkVoowTyn&#10;QvuV3oHzfNVUg29+28GN3qdgW4Ql3oqLzMq9AcaZTmNPn9FAMaekZ52+NzZZfFl3LGCb2g1vVK/T&#10;E6A7z7Ur6Vkjd3jwuHVSvbn3+DfUFVfDHYOkQ6/vq8P6Hgc3CowGSrom7xZc23D9BerZNz80SoYA&#10;G0Tr3O7kz9mpb+XdbSgGovfGFKhXBZ/dM1O5V8IbX9y2pjPBDbE3lEIVfChaq8TUdu9RBQuokVy8&#10;ZeTpgAzXaciO5roSatgGQLZF2A18XbD+BLJjvN775f/1/J54XQYEnVIeLnFFjjrwnENO+v55Kjs9&#10;HuO+e+28n/NJL7WXe7l5o3YVy4WyrrM2rsbIj41vejBSHYEfgRGM0bSC2CUB00fun2wzaOrXwuss&#10;kKVZ/c2jNKRijl8RJpkb4keKhrDEE/1dd6h54oGxiIF4FmqSB89BoOIsd3f4Hiw0w9z10ni7efZ6&#10;PNBnrb84GiwRvZQOjMEsCMgOgFbR1LPpZVdO+peE4fIPr8sFvlRXgPbCz1oOAezDK3f8RGxf2v/L&#10;+TbBREbvghhROGzrymvCT57xsopwCU6bDq3Z/DnbDoVEVqoaE09wmgoNVBXcnU9+k94A2WWb/RLJ&#10;CHNloHfpm30s+kPH5lP8GXK/o9M3fxw5TzHiuaUS2n2ua/Zg1JtV5BNZENuvxkz+rtKQHvot8bmk&#10;auGymRfkr8uGS5JovgI3Q8P7oJ2ToaFlqc9InY3Z9F65uMsbcGB0ycNvwjsUUsApQIMThWsA5AUW&#10;BAg7QGPX9rURrq6uyDxQUKMtyPzLMOzTCTuSLAE9pVM/0GYg86Ko2YXJkn+FxUej0QrybDKSPBDG&#10;ZGmPfGNqEaEfaeAOAWnEzdkdB3jFqSbRXSzs7iEGv5idBzQlY52SioF4eO+lWQho5qtiJaUpyomX&#10;ZSHzr21gOMfazVNZqaHSsQoVzkekeAU31AzdlAvK6Lafvn9iVP4nxgDjBcmyhiUhH6B7fZ5d4mD1&#10;Lx5kX86hFG9WvBN7WFNu9Nnd1FboH3uD7FbIRX+U4pcwri/z1e4K+xim9/zOEjQljJTtGW84mwok&#10;TVGYG4cT7g3fwwJqj1yHYWukY9FWLW2EEmzwb90xtyP0NBOIaV2/DprfAnblHwfUtD9hU0Z4tF40&#10;rqNHGpaCzi9LrLAhtBTbzMVrmxW1HMGB/EMuX0aTrZKGBukpZU8vWHHzJMaL+urHigtyVdWL68up&#10;6gme8dwr8NpUamhtqjS19gq5fXKhM5H1eJ01C5XuU+RIeSGuTmHMc3q/qG662xK2jkgpCG48QZSh&#10;O5gExocVOgK7WLoC1CWsIAsNLGcNuQxNEKGg+WhXiVsTJRxFbjfeGXIpGFQuvfNGxHbPEnDk46Ud&#10;ydU2+FRYoi8StEkfKlK7pY5iq5+oTt2K/DJslEPbtqfStq0sdIA31hO+lwE62KTmVSDIBkidj6jP&#10;ThlHvZ+s0+88J7K5FIG4LLqhXWmvDezVt+ImqgNgLQ2pieddWZ682Unlu0quBkTKIHvxYFXnheG3&#10;1U/xlsL3Gui9pin54sz6HKluG5FF6508GGqq0d1h2H0f9Zcrs3h6qm8q4skpZwnTBf+naCuLXs4c&#10;STepyB7ikr+i7uyk1LsJzRxBsPHbVngko3hW5XCO63SM3UmdhnqQi8yJd+EjsFBBZFfLWbSpf+uj&#10;TliFJgJ6Bj5b2XwUW7SaCMEdmD6jN2Y7D9xl1g8ApeSSovUMtnq2vJGxve2LoGiq94lI5LqSRoxG&#10;hEukXg+mgZJ1oXRsVhX2uETWddzFzW4pAYB0A3tcoPZgdyvAuzc/l+klDt2G2Gqt3/wbwNY834Ab&#10;Lu0LoXpzjRMhsO2ni9myyZe0GmEWhhtAz3U1FszumK9uOCBEk22O6CtUCpFxdrOz4dRHZUaRemz1&#10;XODChLhleYDb0jWKE8BIjnRs8O+OINATRXKWWIpGq+QIMt2djZ7c2vXikDM5tTPHwWolH7roQCow&#10;7QABvgBW3dRpMBKnBmfjCAculQJOcalU05XV1cLQn60d+LDCnQZABmo7vCAvYx11Z0kRz8P4Rrat&#10;Ypdb3riMg/bDn6nc0LEBclssbMpwl6K7M9M3VUp3f953LnSue12VMzkNtgQeUGhhrqu8wOIcS1dj&#10;v/NELgdj3fSzbUN/R2RsP0fQsk6FEMolTAgY+uG427fjDCWm2eqDPPdith6VwX9dXYEIreB3NkPe&#10;ENabeTBINQq4+1TtOmjkQW3iQJK2VuZ0sX68Pntb1NAyNYkCBfmQIGob8HFfgnoF/HNPhIVS8OK3&#10;JAHYpsz9HdJCze+RCZenGRgOZrSBK5OVc85NFOMXTeDukvkiI6xGjCxHfGtGCq4cuOjOgq7zltKb&#10;1SMl0NkJHFYhL8vMwK7YxPMh0SqoUfLtjp9ZUyk++TilPaxfFFcHNK+2MYzU1EN5ukBPSbQ/q8EW&#10;aMJbS5beIForTLcdnKVYdgyLjfgPNJdKyW1Fmw2N4LsM+k1t6RDDl8+52Vm0tKtGkYhHZUVt8+z1&#10;Z92K85lFbruDjDxwMIUNzXpBrcA5jOwl9WllpmwKjkC+gENAo5j/nNTbCRl0jqN2AQfj/kYkk3jW&#10;YAKAO6wnK4BQz9gAE2ZpJDQsxx3JMVzkn1+KBjy24aIkujfKsfyNuXiz4Uyar/LyGTreVTX2MdLh&#10;xH6giZquZN12p1+zNzPrtQQMtabufLgmSAqjRRkfy0CC9AVI29TXT0p4r1jdXEhydQISnfcUFyhn&#10;DVmwNFyEN+0sbQmhTG2e2gPIgbbfixBtSv6tBauA+JP/3m1jYWBYeoTaWYx3i5cOP/jabzA0zQEt&#10;aEM/gJWbSVjrV3YYAmmenZCXpf2W71zZjqBMj2XUmP3LmTSYKOxChPJGLrwDJAZOlP3SiBS3ZuOf&#10;7sb+MTkYvFsU/WDcSnPEU6NOaKX2vtFgmSTgai1RVII6ijxc7A+H+NfMb5dK0WyegK4LhoelhXM8&#10;41ak/OY6jclWMkynqBM0m7eXESONJSDOEtHR3L+5rkzisHcbskAdc48HQ+8xDqqfp2cGgn/jXdFv&#10;0hrIPvG1qap6xTePAeQDL+pvC9+0XQjdFU/TLtQEyX+jb0kJYYD2/j+FyE3Dk5e0QNsFw5fpp0+W&#10;RtjhDntJgk6xm63BcfG+Zr+LPl/RKTKRKy0/lKCqy8ZWj7dtBzGidK5ekPceCFikkRR39KWm2DTU&#10;6nGXv58XnYoZs6FNFSBSTHc3c1ZShIfo/420EHddaLjyctF40fBlUnqxGiTCkp8I3BVo0HgpBNUQ&#10;P7y7v9mQqUA+XggiJP/+oU4p6udU4Y0nDlH0fLvsvfG9m06FA7mpgiMcwcMMlP5YqkMjW71A1Uz8&#10;ozIO5F2fxTnd6vH1my7F69mteev0vQ1KJSM/U6v65GWpe63s0PSVq8VCqFkzHpGbwL6y+HY25kK2&#10;DYiicYYKKFPv5lEOtk6gVkoLPWNL+ILMdf/+BEAX+mE5pKhTVmkcgNU507KeVuX2cwDkfOP1B/I9&#10;Vjezsp2AGNnWT3QNBKymZpBulMK+gyb8TDSGLLrU/XkPuC2yPCHXTBTlv4ApMZmB+M0lbjmgciFQ&#10;pm/TO4sj/ryFmAuc/228qLlEgq07FF4elXcYdC304xdcF53jo1Fvhn5OzTlRp9Y2N9+GozcJjIIL&#10;DMvMPZQ2aDmgeIl5QH38pKSmTbteh7pZpKKhPCcAPtNihG7HPnQ2gluQZ8zxcVoibpjnHpFIKj5t&#10;EkDvHvw30jSMb53F/3p90pjWpvPQTQ2UcBxZzaSIrGqg90/wUnX3NwULr8Ajs0pE5Z0KL69AMuWB&#10;5w5CifR7/XJ+PQyUhcf7QFYmWsm1IP1FT6uUTcOjkb7EaQ3XvUJZ51m8c1YWZxbeXqL1xR9HGdAx&#10;f63IMymOmnkKpj37iF8c/epP8ywUK2W4OKIFf5c9a2ZA7PuWVG2WSKvBQDyAtDqAbH/izqv0bxoo&#10;ha64IJAOKZDwwb6qD6A1d4a3wM3WeClUxisS0j2whHjfye1FcsqymUNmZPXwlNuYACEPqH4e+Df8&#10;ZkZA/bHQ2HjTWf9hPZrAXWeJNhPWrZvPTtmDxujTfEYZcERPmBJ3vJ9yEmpzUCs+XCpoOdLqwVXL&#10;QpofnUkuxPunBbJuDfGSQXqDqZpNO6CYHo6B+yrzbDt/w+qZ8ad1VHWaXgpLpBo8yf2GNz7h41II&#10;0oDvO3NTO82CMZHGroFtRevHDambR1P61Cv5SEpZQ86OlGc10wuvbywaFX9ylvy2nuCAiq0DoJMx&#10;UOI1skO3WCFmzlnQJBckJBzeaDR+fLxziwTQkpbe7oJeYyfU+E1WI4ZLAEVQd7y+BLQ5Fg4UdCLV&#10;gFgKVw8/T6kedlr5NS2HjgCV9jxnkpxPj17VCAf3V06oyXZq5jXSZQ0nbetUa1pJ1S/NfownVKLN&#10;4IQKJx8/Nu4VY33N9NhhE409DtfG2BfC95cqMH3cvwoo36Zd0S93gEZ++nbUf3EvV6hRdD11NA8t&#10;Xgx72lrI0Zc5P9oDHOEejcCmb6BUGxgYTOkfC+os6AzU0oEi7IJ7P4G76qI+EyDpxuo9dQ1nEK9d&#10;1AnR0jlpSPUE9yL0K2+Q3pfl9OZ5PqTbBdDpBOSyZtru+TehjaJ+et9E+PDyQdNw+4SrBZN1LD01&#10;9uhmOHqpqHiCH3KEC6SJm2cDA2Y62+sSWU/UWUuHB/uCnBMOGKcM4Hghrg6COi8ojlLlqZzPJe7S&#10;cpW0ei9MtkrkCEtcfzo3dNFKXpmxmBSZQNVfQMb5Zfcte3vqDysanNCJ9zfE8M+N+lsyWeECSb0q&#10;S2S44fJ+5k5ZHq7AVLQw/9gJBoZPZXyQYJ2z/JB50Yz2X/dnTvuslhzBHrHcqUcyE5MAPaB2hfX6&#10;whLIOZ9XGWZ2hQMJqbcRwyF3osRhivi7Ca+uO41aTfdjvHZN+YqP5J/NlanTbCzNmjZ1BZ2th0Wz&#10;g3dXEZOt0ztLZC/zX0n+aU/gk5XS5M0RYCjqWeBnzuv89Woa8tNiCV4qzG/IOtibd/nx9hjQnu8w&#10;iOH04sfxsgfX7AtTqFVEaxebwHr9RD1oDPXTI2d+kyTA8kOg2r/RHd/6SKZugsdkOd9YNpLG8wcx&#10;Te8VWLWAO8BK4JA0PfuKEmf5VgsThtejj1hc4+27Yn0zOCI09tbbuYlRclvPfNrGzOM/p5IoK3O/&#10;xr4lyVY4K/uk5w1bOZ3AaL64ag0mA9jeDvICPZL+J2E3U5hD5QWI120z/WzelhW/yxeOq+mUGgVj&#10;W4znsMT8pB40KCCFj5nVQLKMHaNMX/GRWwV+3ykGFXWJk/wQx9oG3nXB9Fdv02R9XHjWh/L1fOIF&#10;dNzj27kIbITR7oySz6mrkq+eIGiQPDWdz0cAc4ELNS+Gb01rg2pghcuTE0/N+IoVQjXrRoRYwZ+M&#10;ODT2J2ocZT+gisgOPx7jUKavmlsr4/zZug8z3BMVWDcKhT/9qyc9l/CVRSFoz1fKpueSz9jLsPpO&#10;5FmPu6kvhq2kH5C+gwaJ6/bAwRlY+JJgkyKqtgBLkfKUg4kKywzev8MZwk+OczYcrvluaFBmlJo8&#10;HGYBhxceU0uyrrjN8NCDNd63xm3r6V9B3fQxxb/M938zSFm0nPRZO6ucBvl7zGNuiNNKPqfCO82/&#10;K/DGZk2MnzIGs1+ZYaWzxD+xBKN8g4z4MCJFyUTQ/Igc01oqPda+s/SztfIlU5Th8vkAhteerMth&#10;UuEYak5Cy/LzYc5wHOglnBJBrvxVdaLkFOxJcvQk6vkANahmMVECLLT3ZtX4fS3OL179RlqfihZT&#10;n+Vk+nbWT0QHFiLmK8IBjpZKEWxXzaclswedQ0Z2Xv247XwftLY8PMyt+63CKNVBc++82tU/Z+U2&#10;+3VZ0EO6svzVb3uqFiT2xXD/zYqMo6nXpZngvcovNshhuTljvF7VLkrJFGjV8f8GFSYpSJwLr7DO&#10;kgIogs9C0aZExG+7WtT0ObsK52ellMlXz+4xMfRf4lv7VrQ2qpnjZZwal4deWUrPRlssP7BlCd5Z&#10;zBdkCR7UEExM2FY+K51r/tcHpLDOsriuHFT9eHzIRcAOrhHcM8l0JSsaFperEDei2knHaQLA6dB+&#10;v0ulzLPl36VHGs5uOkSuS2UZyEZqoIo2WHZA1bs8HrDjdJYJN0GEIwqRe+YEwxf5lqOQbUNfxkbD&#10;P+Sk5xm8fOsy0V7860N5OhGae6A8gS1k4XbvN9r/enjqdj8kPvIaSedcuHVxR2P/IRPoEGU4S8dr&#10;rbbJn3PT+XBU2+OJqEoBcpwP6DXmhg1rrPDvpYZYzgiXnmm3GZ301Zp4BYxARM3AU9NQjLTivHIG&#10;3DOqv74taZtKmve5uR6wWmOcxOJ6dWdo+jGjy3E7eKduDFXgA9tPm8f4R/9lR/vbdyBF3xdeuMDI&#10;f45eZazPhaA2BMj+UaClsJ2RJSA+gDy2LMo1+j6nhnH0/ROngX9klft5dJoYKhUumn8K7pHyS0tG&#10;cGHqy+V1wazAStn1FlZZ9b3hwieyGvQaMzS2haP3NqkaYwXqdvEtE85KGvCQ5J4Id2v5CzvJjWEt&#10;R6fbk3x/JvlBl7wCdqQ9X2F+QE4EG3rxYeKcOxFWz53vFTU6zj8j/yoWgmvugx3iPqCgNUljy+IN&#10;ToWS6eWmehxnGR76bVafgpMSfinInFgIfBFhWmO23OhHmloZr8L2pNyd5KcV5ERp8tHAnFJdviAQ&#10;wd6eYMVdDDuweldw0pbTpsv2Vkcg66PDl0/584ewuFop4vVA58fRfSiieLfUIRL9zMj5DouzzvfH&#10;XuaJ3hzAoCaOvuUtPNgc0pucm26BDMJp/ugz+cMiVUEcZy2YGcoz9X/Dwo2vqx6GRgrtfbp8dyrh&#10;5pOpEEbWqTq3mSKBdVXtkKqoCceC/227Kpn9xVjpxroqrzUkRFz0Y2djdFnxrhOMTLMwYayt+V1g&#10;Cpe8wtjA1lzEAv/YKLQZ56/s7moB9kQd6s8zlERO7yyTVRVB5/+ZotFd5/tPVw59MVw/1lQs1Hi0&#10;CWm4bVJlwx9vL6CXmV4Nbs3OxhLWfjLr8QWB+p8WX9Ogd+olJKHO/On7qrM8WSjAimyGHy2/Qs5m&#10;t3A0Ad8HqonvPr+jP2WZwEviEdgsGl3YaHB9CUXpChSNapUb6hhbm6/ebS0iZ8G2UnbJ8GCsyFYc&#10;DKVbgpZ3+rnuk5o4thwQUnr/duax1zaPNiAlh0U9r4oYhlLaNZemcjw+Rs1XCO25tXNisk+5lt5L&#10;PR/8+82JBtjWePsq6FM2jPXNuWyduZXqdDzFtVn9tPJj0bDkjoiS7sbs7gX5RdsRDSVD7rS3OfGR&#10;uRO4D5qun+69ky8Z1VoiG5+LD2ANWIYjdAq1VyyZbH9yBUy4MXy5fMdPdFSJ9VTgGBPYzCgU46c6&#10;f4oT/VNoL13aY2L+Z/Gp4B6xds+C5smvo1gfHKp99Z7Y1tTL7oJzthcnHCs5rJo0co5Y3Vg2P6/Z&#10;OHAbaERSwxlscMYdzw19iY6JV57iH3WaH89hgbFAPA6FGHB/RDXZ7JNrX41K5p1SM38fYbtfeP+D&#10;HIPVG4vVu9+OTk/YCRU2Tzr5ok+5Mpm2f7o8lH2KiBhcAcb18WXizd7q3eX082bXNi6DtsjcWLui&#10;gzsXtgxaVCD30nqYDH1DRHKI2VlacilFp8f5rmbEeH41kP1kZSZ8F8jpo/Ki5mWvr48q46iiTds8&#10;P2an4WNmt6Jwlq7/jhAkGyW6VT3D8ND05KTtR8ZG8nd2Vl/D3/sQ34wnnpD+9cZ0ob2xCktZwz8j&#10;mpaG26YajQPaSDTPxjg4SEusflsu6hLgjW9WQHpLQDqsb3GjoW8nxStugFFwBc48+arabhQ/Ciy0&#10;0sFcErQ2AtU/z7/vb94qmb+xu/JTeqtCPqBoi0Ffr8EhK5y+edhh+KnAG2syZcv3n+telF8Jpcz/&#10;xJj+hqVaU4xV5HfBFeQHRVztLXLvRdfkS6+R/rKjtx+9bSqbHOrLYdUdg7o632dx0kAULRdVOw6U&#10;8GGzQnhjD0C5h6We0goxDBAuGUljQHOqGQZPfikqzrBVrsh3YGYYyS1eCjA+TKR83z0MtyyOOpD5&#10;teRbPFPmbZv4PcksFAcqyJPFa+QLvlk2Y3ccVlNtmWofVoK7CccMnLPheT0Ryd93h83wME8T7In9&#10;dJnLJsEoXYhM9mKI7dCrPcmrrAHFY1rTOiuhhqv7x6qXqjDELu9M8i7olZrZhm11yDF4sqO98oq3&#10;Ltdc9zb+7bU36mbYbgz9vV+/9gev+1I0EDVh18CzLN43m4oHTRY8j0OlgEcEUD5HN/PZde0n5+T4&#10;Lvg9FgXxZBWcNrK6SFsS+0DGmHFECS0U5Wl9559JdeJVNA6IVMAbjPizBsTvlnO224wXc7bvrFiu&#10;3q94VA3OcCEnobF9wjbwDYLxXtP3ZdHkuZONO7/519q5gwOf/qZ3xOgabp/nVb2XG5l3q7Jxd1ki&#10;X1t47JD9+2sk4Qvh5tq/YUrhUqbm/5BQGyQvZxMUDKt7NSrwt6CIEN0w/PYZqo2PUPRLawVTaoZR&#10;JJQ6EBEzY2Nay1XGslGGq7EBDDdUbxAF1poad0coBofhMxnQN4hHJTIKnvxrQEZZtwdy1NhLm9ut&#10;GgasDPGXFcfBlQ6zG+hdLDHuiMeNNXmxWHa6dsI5iBNzlhdpC/OjnT0tEEE5x9YBjScbK6KZNd5X&#10;DbEjUTkgRYgCvTdju0z2ZAmOAPvV+0Y1aoRD3wUv+MRTni1rV2ylODA2eltLvEGElmR/5/bsV3TB&#10;wSjOYxajhHOsc7dfd0gBl5gtYkKWbx5sCsiATaS6h8gLrF1v6uCI/OyXUXLaXBeYiW/tD6NTdL1H&#10;LeGsObqfZWKXVG6lGPUFVHhfDRaPaqEtw9G6LZBncNQsrmhLrJ6yuxpRM7cgekKAwhIwy3UtzZMf&#10;YGOuC6nzBUhFlKvM1vJ2mWVmFEzmeNtRSMQznd/t0dy4psKh62FX457+rhJYUzXyCX40mwaa0pny&#10;hjs0ob9hlddIiSdhNdbTatAhsmfwJml5fZBRX+7baJSlYUDGa/7+OIfwWqGlonJHNhQuircCQ9QZ&#10;8Q9H4eKGWOuZBee23fXmuK5ltJjaBIK7cjK8fqICa9mNy778fsbMjb/OeE9hxHTaoZxmXulDYnDD&#10;o9OCEUi0eH2eH5iEYfdRpy48vHHt0fTZpY7A53iJ7B/97Q1nYHr7V/0bN+8v8xXG5wm9kClcsiqO&#10;fzUWlVN7eTK3qw1imoXik3fqHJgv4c9HursiB5dETzRNmZGnZ6ePcneeKBA270QyBt4gJj7Fwfwo&#10;xUSZvOX7pZZlUfkymYt1Nofh0mtVNr0OjG8onRMEuHaZPQHw5tXO56Df5+x2rxDpKxKkNFkv7Bcv&#10;L255HpDHFiqGO4dsxpdViuPhuj0y4cUyIhWfrYr7IKzO96IhFmVFKIUhyFu4JqplGj5R/BUaPjVZ&#10;fTXNjZugvUzBtgttC1CzYxgeYpLrwlpmsUflnTKAjU1oLPZqS/LhjFbyw1Q8bhee7Lhp9Cbrzksl&#10;cVX3nmQxHeE1eZM4akCZfP6rUcHeK1ZNraxGC8rhUoGx7CDEeuyawjxg7TXZEO1/dfP+ks8X1hLd&#10;WplDyyEl8dW6f+OsO6sn3JzOl85CxMs+X01zFH2ZVGfmGJUrfyFAp/OmAGUJS7GdWt61O3LL7KmZ&#10;5lrh3yMJetoTj266Mc+h0peQNb+2YUSZ0QReouQR+RKg6hQchgs+n/PN2g+WvC/0y/7dx0BHMN6n&#10;s+NnWQhXCryph4OJ7ba6SM7yUtCC7dBMQbu54d2MEC+l2kfVRjVJt4vPqBqU9uYOi+QEBdDLgXeX&#10;9pdQuExekCRatowPEG44MwdZldvReu2/TW7LvvoDQdvVLNpWl6++Yh4eoEcf2GoAI3pP1czkRLnJ&#10;0BaeWW0Q9L4MnOwEZWN+2YodOjkF1q7wjq8cJnrQneONdIGFWNeMayS+zmJ4U2qHpVgK+38qsPF/&#10;KnBAG0h/36L3Jox8d3F9wLLMIdVw1WtwVGMKPqX1if9XnL0hcUSId92IKTLk+UgAyq1qCbWqfauQ&#10;uRXy19Ud/jjZ/8mXLrQh0SvgZUDUzq7lW6JoeaThOuyH2kb2ZcZWOQHi3IeAbxtlM7VRfTJnl+8X&#10;zYQDgaxduMQaT0m5a9sAWmDrO+MFEca4kYOyjGf0Nk3vNwjptVK+NXl73P7FWFdgsHLlWGQ4NwHJ&#10;U83xWowwOevp/qw6MlwkZ3IENmqZ3T48CxF0KZ5ani2LRxkS+ZtZrBmrQyZMPfhwLOvl/vSGCyKs&#10;gnkOYheSN31VfY2s+pK8NNK5ahoRJdlZWU8ZfQdHXwuZEYtgbNIIetZJecQ9HnZv0HBEjq7fylrM&#10;Q1htm5soZbPYnekav3hTW8Cnfw17g5MazXY/2Xyf1C0pvQ0O+9mvTa8WTEobvM7in6Gi9J9yje7B&#10;qOKVV2R2aDuXN+8urw8RHybezxj2eothxBVRWI6Gv5tVsrjtVjt61XDQ2dbUcJLMfqV4evnStTdJ&#10;v7WWzsBu821lTy1HKor9ME7TNX5LpPwJi4NqbsbCCqQEVpqqgU0XAKI9pezGfIsowzbpZtR+hJPd&#10;s2ewQr39FKfURzJqcjbFbaatphvp/Hu2GwT+xOkmVsdbTI16pnTVZ3a348HiBcOXlkrRPUmC9FhN&#10;DLRCe3tKY983wQn5QRA5yA7ngg8egQ8ZCQgPazGOcyqVdoiNdSqGqbKUZfoxNpk68S3FBYYjDTd0&#10;tkod4KD+gxIpXi44aEr4XfwRTry89SdtdrdUxjy8CVc7EyFfyZz4t9v/pj08rM5sxLzdHFW7mmzf&#10;/kBWdfHZF0uVMZmZbqQ3JLFxcvZy525HLC+rH8XMNoYy2KLSMHBto5TDKlOFhMTti0gPPFUGPrU/&#10;dCricVT/LosrcOqGn4C2ozV5YF2yW3a3leCsiGz4YkODOVZhP93/+ealZZ88h8yaf4B84FMVv23y&#10;+aFWgaEiYutqb2PSB60OfrzDUGyB1hg/QWDH+/TAgc6Kcj2CKxC6VtM/urNm2IqABBbP+qhtwgCD&#10;oBNWwppdQ5pP9Cr7fMO2mA9CnN0wFYbtepwHK9s27Tc5HVe2z3chhU0l/CjtqqmN3K++g1mcAKpZ&#10;VOBg7f+8UmEu2Xm2e/Lcu3z2q4EgBxU+DO7oxvoBz/ixNijit5zahyZhnBebFm0HLL+2P0EL7kP4&#10;z8UxhoeqKP+9fjk2V91p82rMUa0Y/l4Wu87qFtM4OKMMy6vwOlOv4QjXkcCXX10NYdmfr2bDQ91d&#10;38InY2cdn+YBMm2S5Ypv7rRa4drZDyxcGY66Hr6iJh3t9W2QEBHwzJnSCoDRnoL5ETWnvB4MV/RG&#10;mfv3LtU4tp9CZZIbCA5/P7GVRnHJNcAGimaxbaqDkkN3B/lItjpjJ2LBPNJFGZl6L35Sdr+UJv7W&#10;+R2jGD/ujD0yvCxnsp8y2velXSn6W5DeDkrzDh9H0aWdVWmjH0nD6kF8unHPOyusTP6WMErGOTDW&#10;Ci075MSGmEngJrz5VpoWzNAo0a2inWX3hsZZCOaiAFXysZorzyb7u/KvcKkriR+bOptE98TWKXPo&#10;4bTX7jiGljXc6adK2i9u8Xsjsde9J1VXNrD8jasWzVyaAcZ/pw1r5C5Qno1g2X32rXuiMryfDzv2&#10;RT32LhlYb4Yc+MuF/XVhMjL0o8zJpd/n9aO7sbEUoar5s2aqrQ3Tzz26nqpk8oFxZSaxDFQeV0E+&#10;q6Z5cVHgxgW+oSyW9ezapYbSRjCenDAFbLDcWf+r5IABogHa0ey5Wfis1mv+LtNhoU6MhXFnjYrZ&#10;IKcRiX8pzjse1tloSLEENCJ2owzXvZBGncz8YEbZUh/iUZ3ADu2+zk+b+bBB+OUDsXWi5g5MiUr8&#10;OJb2zv0DykT9VnZBhEElBBisG4Tsxvai1bgtg5EtdzNri79lM8kQMxnamNsjuDTnkc2G0WV9uAar&#10;T9o9y30Ci49ZuYPzXTE/HLgCEUO5EvceCz3v9xcMHLRWG9GzanJMYQde2eOonl31a9prXjAYN1YK&#10;CNHpzeRFMQyxO2nPXYgad0MjJeRp863Ln/mWdb5amVoId35+lbbAxFjf8jxOhA90e8QHBxy5tikN&#10;XbF0JzI16WDEfkgFDjAX77y0xsWspK0lPVmE5621z8qpaqcX60jjbl3wOt/VoKc9FVk2i0qo3h3Z&#10;Sq724acrOVNrz57KmVhOZU8ncNMOLoxq2zS9JUCgJXfoTzlPfCI38hLJ3waQ6GkPsvSHB4tgFNnT&#10;C+FGVR2ND/GyXYEfVMcXoeYQRPbkyP4gbLQP3q4anRPEviO35FM6/34273lnUrkGA399kbeZBLS5&#10;RLP+qGmz66qsQ9Z6K9RARBqTpvPSlYFvvXn65Fj7t1kIIj8o8PzHpprV7a/cRlsRjGhDCvjR30cw&#10;3u32Y33hOa/zUEy7A6msPd19PWGnLBfwGXSsO3brWSI2BOsayVi8ElT8Uswe4/gj6rLM2QWvr5hi&#10;iJT/mXFHzb9ljHeDsgIKPwbcIEjOc/q5no6c2jfk0VO/BAC62vsVo1GRAPx1YkSAmJIfM+MjSAhg&#10;wJFzwGvtSvQ7/7HxJP90QT7obt1x6Aw8vdtQlj85SBnaH+n72v4oOokLuh+1iRzyeNh3HrphOLfJ&#10;D63kX4wL0Wjjs4uT7ExX0au8oRGpgZ41+Sta+Pm5ViVsPSlB69e+FMOWwPdg3nMfUS8Bg7rGwSej&#10;NZqmfZNnd4UfNGRVdDUFneVNCMpaO/P6QODalg149EXL9OkEre33P25s2XxJKG/PNb/AuuVuhWJ5&#10;GV3TmsDiLZe0+uwvN+umPwJTDknbmqjCRIcjhQgslGet5qw2H8OROKLLRtR3qc+qzpceSWReAKNS&#10;Gy7qNMSGgFFrN0lKpYeu7zSaG+OeUJQVwoJU5SBAxuqWKbk4+xtUllusMI2ko9qlZ1nEi5e0xvhe&#10;xUkXE7T2+MLiVBm/tTwRvzWeeFQrCgzWWk96nrat1Xgm3i28PiZ3Mu0wd/FoGGhEcd2msyq0NWmW&#10;Q2BXYG9OPfgGDQwMTArMuTUgyr+a+BEpSmy1wrJ7xZPdVbBWqITytOrleptBl3Zh6MRq8h80gZxa&#10;iymEBG/tVGIiMylx3mbppmV1RHDRO6MFy826aMkS3SOV6d/9YH+dPgo9V+3xCEtKXx4gqysLYaab&#10;3ix6ZlXcfsHSfNrlCeURxUQhi4tdLsp/hbzbT9RDG+83kdP7Sep9wuEAzpEn0O3SULVm0ez4KY0t&#10;Ppi5IZU/h8VIo6SzNBzeWY46f05goOl52qtdFlCTtUY9b4jb0V95pDcnL7CRXefDv2xuOKxlOKL8&#10;mJ2FrD+6P+3FSi7nbLPCCq00lTNBx1bvZ8+no2rJDTWYrxDLrSuDyy0QJn/53WYXVmvtCecibeO/&#10;ZZEpJeaqfwmsmqCxLj/Mn0DTNDtzk24H3MD9jyGVL5qdgdJ0hv2kPxsquq56Y8N7MOp8F51T1/in&#10;wc+TgIkPE2eAOwIydygryPZhIuupxmhR0vWiF6dASGiJU6M8ppgpZAV5y4n43ybfX17HEFXRd/fl&#10;yUiMh1IfhxxC6Q/FzI8PFpQIdb9hMuxhxHIzu1oTrfJk8Oahmo/oziLDJB0rHScdb/4mgWaBti2b&#10;61vvsy94m0BrzxzURryk/MydIljemGsO4tqV1gr3uzEngFeKzhGdlx9h89ovs0z0ko3abj8kZ7tC&#10;Lp6PR01vPqjChEOYtp5jPKpZXnJLOCTIzsYoT7AD1wLZAmv5cJ6zBTsrlysrzs2qXcBNjvMrWqe/&#10;pCZXCBSGXeM+vhC2hlwjLf4z8ucBoJ2BNz2lkcJAvzJjoftXd8Y3Ly0AJzy/3QzNBOR1d4hoiPaQ&#10;Y99MH/DQ6lOQE9Q5rLOtc0Hnqg5t9czDbYGHhx2UHIIPxZRMcBwOePLC9fRK75uD4z+m+Z6+NRdt&#10;YV85B62z9OT/I/C72dQs8DxlwJJ38xnVgvBEux+McOB/K7KHycs88WdZo481QG6BatlnK4fWHqs5&#10;WYNsLtNE5prPXNMBjoDx5CdmcdzVlhZkar+RshB401TRFeFz99zEw6VWWp6fhk5EnO8K1F5YDSFa&#10;Ch7EAEIzKn0QXf+XahIhNbP7ZiU3crCUnBPmurfXN+nlmdYg2gDfSbFohrfjgmx3OJd94POhmaL+&#10;Z8dJ3ZkRW1dr2c6w6rzcsHc92Sx1zBx1vVzqWGQzQVl6Y5WpTvTP+/297JjdMctLrJ5/0DbkAEao&#10;h79cKJx132V/vl4ueFXavu+unG0D74pDxHooKrk6bINrMLEnjCe6Jz/LlEhnz0VdMNSWXLCqevEB&#10;dHY/3ldsZRbykc6eG02Xtun897FxzRokTe6A/BBQqneuh7+MY/kLOLS4q/G6Iim2hHEfh04vg0+O&#10;UEaAcs3JMosO4+KV8/Z/sLo+SmwOgu7ITRDHMo/4B415tGeabTUOeTzue3wgXToPW9F50+lqvHBG&#10;+QOjp175JOXbZPnuxIgjBhI/17TVjInlgh5QXfscAwhsrJ77uqs+Ls53TJ0cvgaBKRWI7ga2zM+8&#10;K0ocIinV4KZN424ID5Q5hfKIK8X1ds3EvtevD8IFbfEuwIRLRPgHIVkOc8e/MwjhEQ1MuaEmFAii&#10;EQHO6wLXrzeBjHQLh4CImLaAMnBZ1h9NH73Rwk4H1E4yhTl2JXQM4yl3ILkqvyC/RJvss4t+B2Cz&#10;2fKdmCkB5BLdyRgnPkV7BMgv+P1VSNp8ECHH/Wil3uzjGAl91QJhTfmBhvMEloX1La5Rr8iLrooV&#10;v//iyIYUXcxRi3Zh9xK+T558qT0mQXisPqZsTwHdqor4H/lsSPSgkbL/FTBl+d6VcUFGNWC09T50&#10;6n/ofPyh0+CGjryAPlAcXy9aQ75e4nE7vY4mQPtc1BBwojNFgzISdHY/fev+gltl++D0uQ9rlCcf&#10;x4iYk1lM8hXzUeXwSecxynoW6x+iwh7qPbpqzYd1V25h/a4iRlVDYDH7C7dby/nwL0zOwKNj51WL&#10;clL76pJcwlRcufusGPA8MzZ7Qvyg5wji4q/PIZ70Cdt+IKWXk6sgJQCSZ37MinjMjFaaqE/2F2qy&#10;+hUBl+zv1OSe1js/Il4OsluwPDsd/1OfBaZ9yfLvgiXLoqUBAXBWyN33fPdUDIQsoExw7oB4/U9j&#10;fay8gbc/npcP8obtBlW0NxMQQWy70vy/Bf4YCSM+1mvUh9d3gnYu6KOk3OI4lxHP4oK0EjNrrH4o&#10;dm0Om+SLts67Is798YE48+6B06unXbdCa68Y9AKF4zKgvZPcsgsKQ/kjVhAQHl0Dqay50fakGX1T&#10;WOAbMr8kX4IX1B2m7au8fib2aBh3Ehgsve0mnWy3uz24ynuIUvGxPmQqJjlsO47Q3fDHeBz2BiRc&#10;1PCx1OpX9MyCO4SxeiQGjM4R9OoFY0W0jBYtDxOfOKewgxrq43CQ3u0AX0xWTdJW8nwCOKPVs8XT&#10;YpcpjK1TNwQWrjeV+/ATrmd38IKXK9ztj8dCC9viTcHA5zNgcDLLyu1OuuPGEu/LK7DBA1Dd8UAc&#10;9+kfkFk6DciXoEeKZ4M+p0rj54bewaZeRtHmP04y08PTw1iw5oN7bzWtg/6EnFcHJAMB+doD0EO/&#10;asDN6pvl3xF4Mxtw2P9tdfqH7PkFVlof/tVAgWG3wy2mrhYsxHcgJCZ9NbRqSu6nHzTHaprdDwB0&#10;w4dibOqgjgLT+J/OUdAHMJ5psXAppZRoRtgNcN6Nr2BuxH+fOG0FLoN2LWri7QuvR4IR/AYp7VwB&#10;t+1RivhYP/BPdGTe03f4WVDjmCmcjjpZGAwG6y8VkFUrIYU97SA9uvE1X1w0hvoLUI9Ox6tgCzlx&#10;XKM4MQLcx6P/8wAwM37A8r5L7hkyUB4Ejm+uPChVZ5rVvXoZbf3fKR6IR/cwWXFp/gHaT+uMxhOw&#10;R8pts9p/xygWBKEagK1RT8KaDhxXSh9P7W5x0XpI7s2OB53Ph/15Gfu+/o+Y/+j579R+4BUn5j6X&#10;R3zjukBmKZ666hqcpo5qQf477V9xUQseUYt/ITk49YkUvbCedjr7RSZSk62UnOvX2ziwGGiw+f3d&#10;c3FN4PNDYoVJdryk8Ri/8/G+RwBWim+S6KyhL6L+oFMTkO9CuAZM2AqScIv0ddyazsqg1e6DBvA4&#10;6KQWx6nH+MbVAI4v3GA+WGMOH9YqrxIAZTb61+F/OI4CCAMCkvi6Jb4EvFhCJwVc2xstfVbBc36J&#10;QGeHvkqA7f/IQegOBK1TNf9RWvLaOv1NWRpPBBN2/vFydX872Dm88Tzr/znqrUQ/VuptUObeAG8J&#10;UfyrUQVygcLn4/0Z74rjZADt6Cg9wc2Xec8MwGFA7XUNmskM2llUSf/HAHBtvCUP/SF5pmvruSaA&#10;oT73SOEC49VRKpfpJ/ezAmjrZWTRS5UDr/pYTB7Weh/AQ+KJ/Lew/FHwiNkhvsxqgCOlU35/wwWn&#10;TGwzEk1SRAU2AV6447yBeZDX+U9w5D21/YEZifUdNAAvp2L8eqbgaWnSSV66S90KYIdn9LAXd9G5&#10;XDodtI+efGA/Dt7fktBRad091RzKFEv90MIBmPwfYYlPtP4xItQ8hRmYHzW845soherBc2/Be5aM&#10;RsvMlzP9lwpVvgDI6GEJQBX4ovuH9NV3QL0ayJCtfqhgLv01VEIfdK91J4n6gE5sSXHoNXpVd/YR&#10;qIsAnDRN/3dykc303FN66g/Ai3ewn3aWsgI3OlWKIjob1ZHAaaZLLp3IQ6+jxE4+uP6N/hKjn89q&#10;aKAAqIw/Qj/uYSDGvCTQqKgP5p7tKF3MjNmgvxCq9bZJZQvWe9I53M5HDf9IGxTyN4Coy/9DXZYR&#10;wFzT85To8EY7/hTMusrh6BZWAxNwXodzzqrfHFBsDiMG+GPiOI9/iKAfgvxG6MF1ORCrqEeSwJUh&#10;hGhqb9F/cgMQF8v+T0EBejbVW3O9Ecz1BzQotJz2Xy5VWel7QOpR6ee4ThIDegk8Ir8vzh3/t+SL&#10;5bHDeurOAKmDX/4lh8ayvCfsw0EFGbAk/bFdcfjMEfDIKgAn7u0eXgqt4Z0mN5fwhOVQX9z/V2S/&#10;g4vdgBmydAAYDGDnJvqryUyqfbdAZ5GewB/1tmVhwADyoEr3T2HTidzA+48l6Npp4qslA9hiBpwi&#10;DrxtiRu2OZC7rzoY2ZPEBsZPpbgK0DnMWRyOQUXpAPRHgnfHqKt+jcf/ZFZIP9kYIitAmjsFNJZc&#10;Cjs2FtwApCPKJM4PNXreV2mQHbzu6LSq4NAJ7sD+ffolzVzp0v+jOv4789kUzDLHG0E+LDiz/Vu7&#10;z6idFcPCpIf/pD4LApgPMDccU0VG866FWPEC/tBJrnHENIBJYDwm94vj7wLFt2tlglcGVivgPQQ9&#10;UbgDmv/Uphk77QAlTa/dMi7TnoUg+zTLY6lLncCDjaVuAkd29hFoIoHAO2Sv914ER2TrMffBJlbP&#10;pQO+C3/1b29oPV2h5WrgyciExiGKrjoJaJXc1hzWPVDxzuhASZbGvf7vkOYpYDt7kMAOiTkbyzAF&#10;Zj4RQBjgDW5bOvDMArIAr9QYH+ujZCoLTp9rVe02AqZpJXWg8ubUUwGNgfKEZ/Usk983sirt0Rf5&#10;SGrjcOUbCWAMVYVqxvAvdAS60ZmGqmkN+RsEbobVRMhu6J4MB5Y05Cl/alT29K4alx/f+XNknFYP&#10;kEclusMVSzWK96upzAimUemDzJSnGK9fpH9g+DbLniyh7qewecM9+zP9m1c1fIz/KZqmy3Rbk13H&#10;qqSuBxhBaelKZze4db/K5fv7kM/WuC2SVe+BWKwL4Ad4LfC0cayAMk1XU6Tc0It5acnLuicL6ZKj&#10;LrRBn+cFRoYpjGsG0fao4XxajQFC/6TX8SapqG55fZTrzJX1j2Cfpcvg3YtxS3YVqxk+0ykfaPRR&#10;HLdPPS9/ocgzxUI2SqAm94cB0Qaqk9oF7qWvgnprI/L3W6Yp0WCqVm7GubhUOrJ6VMW/feYUbkSB&#10;dsd/mvFkktWEFTfQFt2xfoYT5Gdp5VqjoapVPCshMfeAHxNyzxrMlVjCeWHMNYLp93NSnpL5B+Kc&#10;rZpqrCDNZUJI1cJTrN5yanzLJ2Wv8xUDprwufLl4yRHSVLRjm+6mKs4OZWLj72Zx1Kiz4kzRg/do&#10;/S5tKGt/ypGmMSpKv2VPH997zlvppH0bOB54aynLw+I1rb0RJPxz5qMItnpHOKr2JwcDY02LmVJ4&#10;jw8Uz79iZIiZKbBXMz0nLI1erZ2cAup44hjW9MU5LyX1W/QjxwipbojyZcTpoQ7pk+kle+/8DG9T&#10;8VA1VwbtVP4hFidoM/88y1ZJR+CNlZeh5m/LRr/RGxgJufG67knP3cORC18jJub2wgUzv2BDzyk1&#10;0BGvZHCO1eTn9AXwtriQFh/qxtzqA/Lwk/BzuKDd1U78cwswtYxAH+1i/NztkawxxM+68iVGNGg9&#10;AnT6GJTCFyvB5Vx72QZhbJ7vRqfgJDqpCfGSorZAC6WYgxfzFuoBXvj3pmJx4PDT39QbEkN/29O/&#10;txjz5dCRSv/jPxH9fx/7fzhCUuPA9C36f4v5X9aps/IVQo3/fmXIjaYP08sByugfj/zvR64I9ZcP&#10;LfgU30ucqu5XZ/qjGo90VcqUXrz9/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qiYOvrYAAAAhAQAAGQAAAGRycy9fcmVscy9lMm9Eb2MueG1s&#10;LnJlbHOFj0FqwzAQRfeF3EHMPpadRSjFsjeh4G1IDjBIY1nEGglJLfXtI8gmgUCX8z//PaYf//wq&#10;fillF1hB17QgiHUwjq2C6+V7/wkiF2SDa2BSsFGGcdh99GdasdRRXlzMolI4K1hKiV9SZr2Qx9yE&#10;SFybOSSPpZ7Jyoj6hpbkoW2PMj0zYHhhiskoSJPpQFy2WM3/s8M8O02noH88cXmjkM5XdwVislQU&#10;eDIOH2HXRLYgh16+PDbcAVBLAwQUAAAACACHTuJAeee6BAQBAAATAgAAEwAAAFtDb250ZW50X1R5&#10;cGVzXS54bWyVkcFOwzAMhu9IvEOUK2pTdkAIrd2BjiMgNB4gStw2onGiOJTt7Um6TYKJIe0Y29/v&#10;L8lytbUjmyCQcVjz27LiDFA5bbCv+fvmqbjnjKJELUeHUPMdEF8111fLzc4DsUQj1XyI0T8IQWoA&#10;K6l0HjB1OhesjOkYeuGl+pA9iEVV3QnlMALGIuYM3ixb6OTnGNl6m8p7E489Z4/7ubyq5sZmPtfF&#10;n0SAkU4Q6f1olIzpbmJCfeJVHJzKRM4zNBhPN0n8zIbc+e30c8GBe0mPGYwG9ipDfJY2mQsdSGj3&#10;hQGm8v+QbGmpcF1nFJRtoDZhbzAdrc6lw8K1Tl0avp6pY7aYv7T5BlBLAQIUABQAAAAIAIdO4kB5&#10;57oEBAEAABMCAAATAAAAAAAAAAEAIAAAAKN7AABbQ29udGVudF9UeXBlc10ueG1sUEsBAhQACgAA&#10;AAAAh07iQAAAAAAAAAAAAAAAAAYAAAAAAAAAAAAQAAAAcHkAAF9yZWxzL1BLAQIUABQAAAAIAIdO&#10;4kCKFGY80QAAAJQBAAALAAAAAAAAAAEAIAAAAJR5AABfcmVscy8ucmVsc1BLAQIUAAoAAAAAAIdO&#10;4kAAAAAAAAAAAAAAAAAEAAAAAAAAAAAAEAAAAAAAAABkcnMvUEsBAhQACgAAAAAAh07iQAAAAAAA&#10;AAAAAAAAAAoAAAAAAAAAAAAQAAAAjnoAAGRycy9fcmVscy9QSwECFAAUAAAACACHTuJAqiYOvrYA&#10;AAAhAQAAGQAAAAAAAAABACAAAAC2egAAZHJzL19yZWxzL2Uyb0RvYy54bWwucmVsc1BLAQIUABQA&#10;AAAIAIdO4kDhwfh32wAAAAsBAAAPAAAAAAAAAAEAIAAAACIAAABkcnMvZG93bnJldi54bWxQSwEC&#10;FAAUAAAACACHTuJAUmdpBpwDAADkBwAADgAAAAAAAAABACAAAAAqAQAAZHJzL2Uyb0RvYy54bWxQ&#10;SwECFAAKAAAAAACHTuJAAAAAAAAAAAAAAAAACgAAAAAAAAAAABAAAADyBAAAZHJzL21lZGlhL1BL&#10;AQIUABQAAAAIAIdO4kD5FbGVJHQAAEB8AAAUAAAAAAAAAAEAIAAAABoFAABkcnMvbWVkaWEvaW1h&#10;Z2UxLnBuZ1BLBQYAAAAACgAKAFICAADYfAAAAAA=&#10;">
            <o:lock v:ext="edit"/>
            <v:shape id="图片 3" o:spid="_x0000_s1035" o:spt="75" type="#_x0000_t75" style="position:absolute;left:7032;top:190738;height:2665;width:4600;" filled="f" o:preferrelative="t" stroked="f" coordsize="21600,21600" o:gfxdata="UEsDBAoAAAAAAIdO4kAAAAAAAAAAAAAAAAAEAAAAZHJzL1BLAwQUAAAACACHTuJAMi+0CLYAAADc&#10;AAAADwAAAGRycy9kb3ducmV2LnhtbEVPyQrCMBC9C/5DGMGbTStUpBpFBEFQxO0Dhma6YDMpTdz+&#10;3giCt3m8debLl2nEgzpXW1aQRDEI4tzqmksF18tmNAXhPLLGxjIpeJOD5aLfm2Om7ZNP9Dj7UoQQ&#10;dhkqqLxvMyldXpFBF9mWOHCF7Qz6ALtS6g6fIdw0chzHE2mw5tBQYUvrivLb+W4U3FLmpMjTIx/8&#10;btUciuNm35ZKDQdJPAPh6eX/4p97q8P8dALfZ8IFcvE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IvtAi2AAAA3AAAAA8A&#10;AAAAAAAAAQAgAAAAIgAAAGRycy9kb3ducmV2LnhtbFBLAQIUABQAAAAIAIdO4kAzLwWeOwAAADkA&#10;AAAQAAAAAAAAAAEAIAAAAAUBAABkcnMvc2hhcGV4bWwueG1sUEsFBgAAAAAGAAYAWwEAAK8DAAAA&#10;AA==&#10;">
              <v:path/>
              <v:fill on="f" focussize="0,0"/>
              <v:stroke on="f" joinstyle="miter"/>
              <v:imagedata r:id="rId31" cropleft="2131f" croptop="1490f" cropright="1218f" cropbottom="5217f" o:title=""/>
              <o:lock v:ext="edit" aspectratio="t"/>
            </v:shape>
            <v:shape id="_x0000_s1034" o:spid="_x0000_s1034" o:spt="202" type="#_x0000_t202" style="position:absolute;left:7289;top:193423;height:660;width:4169;" stroked="f" coordsize="21600,21600" o:gfxdata="UEsDBAoAAAAAAIdO4kAAAAAAAAAAAAAAAAAEAAAAZHJzL1BLAwQUAAAACACHTuJAMAX21rQAAADb&#10;AAAADwAAAGRycy9kb3ducmV2LnhtbEVPyQrCMBC9C/5DGMGbplURqUYPguBJcD0PzdgUm0lJ4vr1&#10;5iB4fLx9sXrZRjzIh9qxgnyYgSAuna65UnA6bgYzECEia2wck4I3BVgtu50FFto9eU+PQ6xECuFQ&#10;oAITY1tIGUpDFsPQtcSJuzpvMSboK6k9PlO4beQoy6bSYs2pwWBLa0Pl7XC3Ci6V/VzOeeuNts2E&#10;d5/38eRqpfq9PJuDiPSKf/HPvdUKxml9+pJ+gFx+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wBfbWtAAAANsAAAAPAAAA&#10;AAAAAAEAIAAAACIAAABkcnMvZG93bnJldi54bWxQSwECFAAUAAAACACHTuJAMy8FnjsAAAA5AAAA&#10;EAAAAAAAAAABACAAAAADAQAAZHJzL3NoYXBleG1sLnhtbFBLBQYAAAAABgAGAFsBAACtAwAAAAA=&#1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图X：支出构成情况（按支出性质）</w:t>
                    </w:r>
                  </w:p>
                  <w:p>
                    <w:pPr>
                      <w:spacing w:after="160" w:line="480" w:lineRule="auto"/>
                      <w:rPr>
                        <w:rFonts w:ascii="Times New Roman" w:hAnsi="Times New Roman" w:eastAsia="宋体" w:cs="Times New Roman"/>
                        <w:sz w:val="20"/>
                      </w:rPr>
                    </w:pPr>
                  </w:p>
                </w:txbxContent>
              </v:textbox>
            </v:shape>
          </v:group>
        </w:pict>
      </w:r>
      <w:r>
        <w:rPr>
          <w:rFonts w:hint="eastAsia" w:ascii="方正楷体简体" w:hAnsi="Calibri" w:eastAsia="方正楷体简体" w:cs="Times New Roman"/>
          <w:sz w:val="32"/>
          <w:szCs w:val="32"/>
        </w:rPr>
        <w:t>四、</w:t>
      </w:r>
      <w:r>
        <w:rPr>
          <w:rFonts w:hint="eastAsia" w:ascii="方正楷体简体" w:hAnsi="Cambria" w:eastAsia="方正楷体简体" w:cs="黑体"/>
          <w:kern w:val="0"/>
          <w:sz w:val="32"/>
          <w:szCs w:val="32"/>
        </w:rPr>
        <w:t>财政</w:t>
      </w:r>
      <w:r>
        <w:rPr>
          <w:rFonts w:hint="eastAsia" w:ascii="方正楷体简体" w:hAnsi="Calibri" w:eastAsia="方正楷体简体" w:cs="Times New Roman"/>
          <w:sz w:val="32"/>
          <w:szCs w:val="32"/>
        </w:rPr>
        <w:t>拨款收入支出决算总体情况说明</w:t>
      </w:r>
    </w:p>
    <w:p>
      <w:pPr>
        <w:adjustRightInd w:val="0"/>
        <w:snapToGrid w:val="0"/>
        <w:spacing w:line="580" w:lineRule="exact"/>
        <w:ind w:firstLine="640" w:firstLineChars="200"/>
        <w:rPr>
          <w:rFonts w:ascii="方正楷体简体" w:hAnsi="Times New Roman" w:eastAsia="方正楷体简体" w:cs="DengXian-Regular"/>
          <w:sz w:val="32"/>
          <w:szCs w:val="32"/>
          <w:highlight w:val="yellow"/>
        </w:rPr>
      </w:pPr>
    </w:p>
    <w:p>
      <w:pPr>
        <w:spacing w:line="580" w:lineRule="exact"/>
        <w:ind w:firstLine="643" w:firstLineChars="200"/>
        <w:rPr>
          <w:rFonts w:ascii="方正楷体简体" w:eastAsia="方正楷体简体" w:cs="DengXian-Bold"/>
          <w:b/>
          <w:bCs/>
          <w:sz w:val="32"/>
          <w:szCs w:val="32"/>
        </w:rPr>
      </w:pPr>
      <w:r>
        <w:rPr>
          <w:rFonts w:hint="eastAsia" w:ascii="方正楷体简体" w:eastAsia="方正楷体简体" w:cs="DengXian-Bold"/>
          <w:b/>
          <w:bCs/>
          <w:sz w:val="32"/>
          <w:szCs w:val="32"/>
        </w:rPr>
        <w:t>（一）财政拨款收支与201</w:t>
      </w:r>
      <w:r>
        <w:rPr>
          <w:rFonts w:hint="eastAsia" w:ascii="方正楷体简体" w:hAnsi="宋体" w:eastAsia="方正楷体简体" w:cs="宋体"/>
          <w:b/>
          <w:bCs/>
          <w:sz w:val="32"/>
          <w:szCs w:val="32"/>
        </w:rPr>
        <w:t>8</w:t>
      </w:r>
      <w:r>
        <w:rPr>
          <w:rFonts w:hint="eastAsia" w:ascii="方正楷体简体" w:eastAsia="方正楷体简体" w:cs="DengXian-Bold"/>
          <w:b/>
          <w:bCs/>
          <w:sz w:val="32"/>
          <w:szCs w:val="32"/>
        </w:rPr>
        <w:t xml:space="preserve"> 年度决算对比情况</w:t>
      </w:r>
    </w:p>
    <w:p>
      <w:pPr>
        <w:adjustRightInd w:val="0"/>
        <w:snapToGrid w:val="0"/>
        <w:spacing w:line="580" w:lineRule="exact"/>
        <w:ind w:firstLine="480" w:firstLineChars="150"/>
        <w:rPr>
          <w:rFonts w:ascii="方正楷体简体" w:eastAsia="方正楷体简体" w:cs="DengXian-Regular"/>
          <w:sz w:val="32"/>
          <w:szCs w:val="32"/>
        </w:rPr>
      </w:pPr>
      <w:r>
        <w:rPr>
          <w:rFonts w:hint="eastAsia" w:ascii="方正楷体简体" w:eastAsia="方正楷体简体" w:cs="DengXian-Regular"/>
          <w:sz w:val="32"/>
          <w:szCs w:val="32"/>
        </w:rPr>
        <w:t>本部门201</w:t>
      </w:r>
      <w:r>
        <w:rPr>
          <w:rFonts w:hint="eastAsia" w:ascii="方正楷体简体" w:hAnsi="宋体" w:eastAsia="方正楷体简体" w:cs="宋体"/>
          <w:sz w:val="32"/>
          <w:szCs w:val="32"/>
        </w:rPr>
        <w:t>9</w:t>
      </w:r>
      <w:r>
        <w:rPr>
          <w:rFonts w:hint="eastAsia" w:ascii="方正楷体简体" w:eastAsia="方正楷体简体" w:cs="DengXian-Regular"/>
          <w:sz w:val="32"/>
          <w:szCs w:val="32"/>
        </w:rPr>
        <w:t>年度形成的财政拨款收支均为一般公共预算财政拨款，其中一般公共预算财政拨款本年收入82</w:t>
      </w:r>
      <w:r>
        <w:rPr>
          <w:rFonts w:hint="eastAsia" w:ascii="方正楷体简体" w:hAnsi="宋体" w:eastAsia="方正楷体简体" w:cs="宋体"/>
          <w:sz w:val="32"/>
          <w:szCs w:val="32"/>
        </w:rPr>
        <w:t>4.47</w:t>
      </w:r>
      <w:r>
        <w:rPr>
          <w:rFonts w:hint="eastAsia" w:ascii="方正楷体简体" w:eastAsia="方正楷体简体" w:cs="DengXian-Regular"/>
          <w:sz w:val="32"/>
          <w:szCs w:val="32"/>
        </w:rPr>
        <w:t>万元,比2018年度增加了265</w:t>
      </w:r>
      <w:r>
        <w:rPr>
          <w:rFonts w:hint="eastAsia" w:ascii="方正楷体简体" w:hAnsi="宋体" w:eastAsia="方正楷体简体" w:cs="宋体"/>
          <w:sz w:val="32"/>
          <w:szCs w:val="32"/>
        </w:rPr>
        <w:t>.86</w:t>
      </w:r>
      <w:r>
        <w:rPr>
          <w:rFonts w:hint="eastAsia" w:ascii="方正楷体简体" w:eastAsia="方正楷体简体" w:cs="DengXian-Regular"/>
          <w:sz w:val="32"/>
          <w:szCs w:val="32"/>
        </w:rPr>
        <w:t>万元，增加了</w:t>
      </w:r>
      <w:r>
        <w:rPr>
          <w:rFonts w:hint="eastAsia" w:ascii="方正楷体简体" w:hAnsi="宋体" w:eastAsia="方正楷体简体" w:cs="宋体"/>
          <w:sz w:val="32"/>
          <w:szCs w:val="32"/>
        </w:rPr>
        <w:t>32</w:t>
      </w:r>
      <w:r>
        <w:rPr>
          <w:rFonts w:hint="eastAsia" w:ascii="方正楷体简体" w:eastAsia="方正楷体简体" w:cs="DengXian-Regular"/>
          <w:sz w:val="32"/>
          <w:szCs w:val="32"/>
        </w:rPr>
        <w:t>%，主要是因为增加了项目；本年支出833</w:t>
      </w:r>
      <w:r>
        <w:rPr>
          <w:rFonts w:hint="eastAsia" w:ascii="方正楷体简体" w:hAnsi="宋体" w:eastAsia="方正楷体简体" w:cs="宋体"/>
          <w:sz w:val="32"/>
          <w:szCs w:val="32"/>
        </w:rPr>
        <w:t>.59</w:t>
      </w:r>
      <w:r>
        <w:rPr>
          <w:rFonts w:hint="eastAsia" w:ascii="方正楷体简体" w:eastAsia="方正楷体简体" w:cs="DengXian-Regular"/>
          <w:sz w:val="32"/>
          <w:szCs w:val="32"/>
        </w:rPr>
        <w:t>万元，增加了28</w:t>
      </w:r>
      <w:r>
        <w:rPr>
          <w:rFonts w:hint="eastAsia" w:ascii="方正楷体简体" w:hAnsi="宋体" w:eastAsia="方正楷体简体" w:cs="宋体"/>
          <w:sz w:val="32"/>
          <w:szCs w:val="32"/>
        </w:rPr>
        <w:t>4.24</w:t>
      </w:r>
      <w:r>
        <w:rPr>
          <w:rFonts w:hint="eastAsia" w:ascii="方正楷体简体" w:eastAsia="方正楷体简体" w:cs="DengXian-Regular"/>
          <w:sz w:val="32"/>
          <w:szCs w:val="32"/>
        </w:rPr>
        <w:t>万元，增加了</w:t>
      </w:r>
      <w:r>
        <w:rPr>
          <w:rFonts w:hint="eastAsia" w:ascii="方正楷体简体" w:hAnsi="宋体" w:eastAsia="方正楷体简体" w:cs="宋体"/>
          <w:sz w:val="32"/>
          <w:szCs w:val="32"/>
        </w:rPr>
        <w:t>34</w:t>
      </w:r>
      <w:r>
        <w:rPr>
          <w:rFonts w:hint="eastAsia" w:ascii="方正楷体简体" w:eastAsia="方正楷体简体" w:cs="DengXian-Regular"/>
          <w:sz w:val="32"/>
          <w:szCs w:val="32"/>
        </w:rPr>
        <w:t>%，主要是增加了项目。</w:t>
      </w:r>
    </w:p>
    <w:p>
      <w:pPr>
        <w:adjustRightInd w:val="0"/>
        <w:snapToGrid w:val="0"/>
        <w:spacing w:line="580" w:lineRule="exact"/>
        <w:ind w:firstLine="482" w:firstLineChars="150"/>
        <w:rPr>
          <w:rFonts w:ascii="方正楷体简体" w:eastAsia="方正楷体简体" w:cs="DengXian-Regular"/>
          <w:sz w:val="32"/>
          <w:szCs w:val="32"/>
        </w:rPr>
      </w:pPr>
      <w:r>
        <w:rPr>
          <w:rFonts w:hint="eastAsia" w:ascii="方正楷体简体" w:eastAsia="方正楷体简体" w:cs="DengXian-Bold"/>
          <w:b/>
          <w:bCs/>
          <w:sz w:val="32"/>
          <w:szCs w:val="32"/>
        </w:rPr>
        <w:t>（二）财政拨款收支与年初预算数对比情况</w:t>
      </w:r>
    </w:p>
    <w:p>
      <w:pPr>
        <w:adjustRightInd w:val="0"/>
        <w:snapToGrid w:val="0"/>
        <w:spacing w:line="580" w:lineRule="exact"/>
        <w:ind w:firstLine="480" w:firstLineChars="150"/>
        <w:rPr>
          <w:rFonts w:ascii="方正楷体简体" w:eastAsia="方正楷体简体" w:cs="DengXian-Regular"/>
          <w:sz w:val="32"/>
          <w:szCs w:val="32"/>
        </w:rPr>
      </w:pPr>
      <w:r>
        <w:rPr>
          <w:rFonts w:hint="eastAsia" w:ascii="方正楷体简体" w:eastAsia="方正楷体简体" w:cs="DengXian-Regular"/>
          <w:sz w:val="32"/>
          <w:szCs w:val="32"/>
        </w:rPr>
        <w:t>本部门201</w:t>
      </w:r>
      <w:r>
        <w:rPr>
          <w:rFonts w:hint="eastAsia" w:ascii="方正楷体简体" w:hAnsi="宋体" w:eastAsia="方正楷体简体" w:cs="宋体"/>
          <w:sz w:val="32"/>
          <w:szCs w:val="32"/>
        </w:rPr>
        <w:t>9</w:t>
      </w:r>
      <w:r>
        <w:rPr>
          <w:rFonts w:hint="eastAsia" w:ascii="方正楷体简体" w:eastAsia="方正楷体简体" w:cs="DengXian-Regular"/>
          <w:sz w:val="32"/>
          <w:szCs w:val="32"/>
        </w:rPr>
        <w:t>年度一般公共预算财政拨款收入82</w:t>
      </w:r>
      <w:r>
        <w:rPr>
          <w:rFonts w:hint="eastAsia" w:ascii="方正楷体简体" w:hAnsi="宋体" w:eastAsia="方正楷体简体" w:cs="宋体"/>
          <w:sz w:val="32"/>
          <w:szCs w:val="32"/>
        </w:rPr>
        <w:t>4.47</w:t>
      </w:r>
      <w:r>
        <w:rPr>
          <w:rFonts w:hint="eastAsia" w:ascii="方正楷体简体" w:eastAsia="方正楷体简体" w:cs="DengXian-Regular"/>
          <w:sz w:val="32"/>
          <w:szCs w:val="32"/>
        </w:rPr>
        <w:t>万元，完成年初预算的8</w:t>
      </w:r>
      <w:r>
        <w:rPr>
          <w:rFonts w:hint="eastAsia" w:ascii="方正楷体简体" w:hAnsi="宋体" w:eastAsia="方正楷体简体" w:cs="宋体"/>
          <w:sz w:val="32"/>
          <w:szCs w:val="32"/>
        </w:rPr>
        <w:t>9</w:t>
      </w:r>
      <w:r>
        <w:rPr>
          <w:rFonts w:hint="eastAsia" w:ascii="方正楷体简体" w:eastAsia="方正楷体简体" w:cs="DengXian-Regular"/>
          <w:sz w:val="32"/>
          <w:szCs w:val="32"/>
        </w:rPr>
        <w:t>%,比年初预算减少103</w:t>
      </w:r>
      <w:r>
        <w:rPr>
          <w:rFonts w:hint="eastAsia" w:ascii="方正楷体简体" w:hAnsi="宋体" w:eastAsia="方正楷体简体" w:cs="宋体"/>
          <w:sz w:val="32"/>
          <w:szCs w:val="32"/>
        </w:rPr>
        <w:t>.08</w:t>
      </w:r>
      <w:r>
        <w:rPr>
          <w:rFonts w:hint="eastAsia" w:ascii="方正楷体简体" w:eastAsia="方正楷体简体" w:cs="DengXian-Regular"/>
          <w:sz w:val="32"/>
          <w:szCs w:val="32"/>
        </w:rPr>
        <w:t>万元，决算数小于预算数主要是项目资金调整；本年支出833</w:t>
      </w:r>
      <w:r>
        <w:rPr>
          <w:rFonts w:hint="eastAsia" w:ascii="方正楷体简体" w:hAnsi="宋体" w:eastAsia="方正楷体简体" w:cs="宋体"/>
          <w:sz w:val="32"/>
          <w:szCs w:val="32"/>
        </w:rPr>
        <w:t>.59</w:t>
      </w:r>
      <w:r>
        <w:rPr>
          <w:rFonts w:hint="eastAsia" w:ascii="方正楷体简体" w:eastAsia="方正楷体简体" w:cs="DengXian-Regular"/>
          <w:sz w:val="32"/>
          <w:szCs w:val="32"/>
        </w:rPr>
        <w:t>万元，完成年初预算的</w:t>
      </w:r>
      <w:r>
        <w:rPr>
          <w:rFonts w:hint="eastAsia" w:ascii="方正楷体简体" w:hAnsi="宋体" w:eastAsia="方正楷体简体" w:cs="宋体"/>
          <w:sz w:val="32"/>
          <w:szCs w:val="32"/>
        </w:rPr>
        <w:t>90</w:t>
      </w:r>
      <w:r>
        <w:rPr>
          <w:rFonts w:hint="eastAsia" w:ascii="方正楷体简体" w:eastAsia="方正楷体简体" w:cs="DengXian-Regular"/>
          <w:sz w:val="32"/>
          <w:szCs w:val="32"/>
        </w:rPr>
        <w:t>%,比年初预算减少103</w:t>
      </w:r>
      <w:r>
        <w:rPr>
          <w:rFonts w:hint="eastAsia" w:ascii="方正楷体简体" w:hAnsi="宋体" w:eastAsia="方正楷体简体" w:cs="宋体"/>
          <w:sz w:val="32"/>
          <w:szCs w:val="32"/>
        </w:rPr>
        <w:t>.08</w:t>
      </w:r>
      <w:r>
        <w:rPr>
          <w:rFonts w:hint="eastAsia" w:ascii="方正楷体简体" w:eastAsia="方正楷体简体" w:cs="DengXian-Regular"/>
          <w:sz w:val="32"/>
          <w:szCs w:val="32"/>
        </w:rPr>
        <w:t>万元，决算数小于预算数主要是因为项目资金没有到位，有剩余的保险。</w:t>
      </w:r>
    </w:p>
    <w:p>
      <w:pPr>
        <w:numPr>
          <w:ilvl w:val="0"/>
          <w:numId w:val="1"/>
        </w:numPr>
        <w:adjustRightInd w:val="0"/>
        <w:snapToGrid w:val="0"/>
        <w:spacing w:line="580" w:lineRule="exact"/>
        <w:ind w:left="420" w:leftChars="200"/>
        <w:rPr>
          <w:rFonts w:ascii="方正楷体简体" w:eastAsia="方正楷体简体" w:cs="DengXian-Bold"/>
          <w:b/>
          <w:bCs/>
          <w:sz w:val="32"/>
          <w:szCs w:val="32"/>
        </w:rPr>
      </w:pPr>
      <w:r>
        <w:rPr>
          <w:rFonts w:hint="eastAsia" w:ascii="方正楷体简体" w:eastAsia="方正楷体简体" w:cs="DengXian-Bold"/>
          <w:b/>
          <w:bCs/>
          <w:sz w:val="32"/>
          <w:szCs w:val="32"/>
        </w:rPr>
        <w:t>财政拨款支出决算结构情况。</w:t>
      </w:r>
    </w:p>
    <w:p>
      <w:pPr>
        <w:adjustRightInd w:val="0"/>
        <w:snapToGrid w:val="0"/>
        <w:spacing w:line="580" w:lineRule="exact"/>
        <w:ind w:firstLine="640" w:firstLineChars="200"/>
        <w:rPr>
          <w:rFonts w:hint="default" w:ascii="方正楷体简体" w:eastAsia="方正楷体简体" w:cs="DengXian-Regular"/>
          <w:sz w:val="32"/>
          <w:szCs w:val="32"/>
          <w:lang w:val="en-US" w:eastAsia="zh-CN"/>
        </w:rPr>
      </w:pPr>
      <w:r>
        <w:rPr>
          <w:rFonts w:hint="eastAsia" w:ascii="方正楷体简体" w:eastAsia="方正楷体简体" w:cs="DengXian-Regular"/>
          <w:sz w:val="32"/>
          <w:szCs w:val="32"/>
        </w:rPr>
        <w:t>201</w:t>
      </w:r>
      <w:r>
        <w:rPr>
          <w:rFonts w:hint="eastAsia" w:ascii="方正楷体简体" w:hAnsi="宋体" w:eastAsia="方正楷体简体" w:cs="宋体"/>
          <w:sz w:val="32"/>
          <w:szCs w:val="32"/>
        </w:rPr>
        <w:t>9</w:t>
      </w:r>
      <w:r>
        <w:rPr>
          <w:rFonts w:hint="eastAsia" w:ascii="方正楷体简体" w:eastAsia="方正楷体简体" w:cs="DengXian-Regular"/>
          <w:sz w:val="32"/>
          <w:szCs w:val="32"/>
        </w:rPr>
        <w:t xml:space="preserve"> 年度财政拨款支出833</w:t>
      </w:r>
      <w:r>
        <w:rPr>
          <w:rFonts w:hint="eastAsia" w:ascii="方正楷体简体" w:hAnsi="宋体" w:eastAsia="方正楷体简体" w:cs="宋体"/>
          <w:sz w:val="32"/>
          <w:szCs w:val="32"/>
        </w:rPr>
        <w:t>.59</w:t>
      </w:r>
      <w:r>
        <w:rPr>
          <w:rFonts w:hint="eastAsia" w:ascii="方正楷体简体" w:eastAsia="方正楷体简体" w:cs="DengXian-Regular"/>
          <w:sz w:val="32"/>
          <w:szCs w:val="32"/>
        </w:rPr>
        <w:t>万元，主要用于以下方面：</w:t>
      </w:r>
      <w:r>
        <w:rPr>
          <w:rFonts w:hint="eastAsia" w:ascii="方正楷体简体" w:eastAsia="方正楷体简体" w:cs="DengXian-Regular"/>
          <w:sz w:val="32"/>
          <w:szCs w:val="32"/>
          <w:lang w:val="en-US" w:eastAsia="zh-CN"/>
        </w:rPr>
        <w:t>一般公共服务（类）支出0万元，占0%；教育（类）支出0万元，占0%；科学技术（类）支出0万元，占0%；</w:t>
      </w:r>
      <w:r>
        <w:rPr>
          <w:rFonts w:hint="eastAsia" w:ascii="方正楷体简体" w:eastAsia="方正楷体简体" w:cs="DengXian-Regular"/>
          <w:sz w:val="32"/>
          <w:szCs w:val="32"/>
        </w:rPr>
        <w:t>公共安全（类）支出807</w:t>
      </w:r>
      <w:r>
        <w:rPr>
          <w:rFonts w:hint="eastAsia" w:ascii="方正楷体简体" w:hAnsi="宋体" w:eastAsia="方正楷体简体" w:cs="宋体"/>
          <w:sz w:val="32"/>
          <w:szCs w:val="32"/>
        </w:rPr>
        <w:t>.37</w:t>
      </w:r>
      <w:r>
        <w:rPr>
          <w:rFonts w:hint="eastAsia" w:ascii="方正楷体简体" w:eastAsia="方正楷体简体" w:cs="DengXian-Regular"/>
          <w:sz w:val="32"/>
          <w:szCs w:val="32"/>
        </w:rPr>
        <w:t>万元，占</w:t>
      </w:r>
      <w:r>
        <w:rPr>
          <w:rFonts w:hint="eastAsia" w:ascii="方正楷体简体" w:hAnsi="宋体" w:eastAsia="方正楷体简体" w:cs="宋体"/>
          <w:sz w:val="32"/>
          <w:szCs w:val="32"/>
        </w:rPr>
        <w:t>97</w:t>
      </w:r>
      <w:r>
        <w:rPr>
          <w:rFonts w:hint="eastAsia" w:ascii="方正楷体简体" w:eastAsia="方正楷体简体" w:cs="DengXian-Regular"/>
          <w:sz w:val="32"/>
          <w:szCs w:val="32"/>
        </w:rPr>
        <w:t>%；社会保障和就业（类）支出 26</w:t>
      </w:r>
      <w:r>
        <w:rPr>
          <w:rFonts w:hint="eastAsia" w:ascii="方正楷体简体" w:hAnsi="宋体" w:eastAsia="方正楷体简体" w:cs="宋体"/>
          <w:sz w:val="32"/>
          <w:szCs w:val="32"/>
        </w:rPr>
        <w:t>.22</w:t>
      </w:r>
      <w:r>
        <w:rPr>
          <w:rFonts w:hint="eastAsia" w:ascii="方正楷体简体" w:eastAsia="方正楷体简体" w:cs="DengXian-Regular"/>
          <w:sz w:val="32"/>
          <w:szCs w:val="32"/>
        </w:rPr>
        <w:t>万元，占</w:t>
      </w:r>
      <w:r>
        <w:rPr>
          <w:rFonts w:hint="eastAsia" w:ascii="方正楷体简体" w:hAnsi="宋体" w:eastAsia="方正楷体简体" w:cs="宋体"/>
          <w:sz w:val="32"/>
          <w:szCs w:val="32"/>
        </w:rPr>
        <w:t>3</w:t>
      </w:r>
      <w:r>
        <w:rPr>
          <w:rFonts w:hint="eastAsia" w:ascii="方正楷体简体" w:eastAsia="方正楷体简体" w:cs="DengXian-Regular"/>
          <w:sz w:val="32"/>
          <w:szCs w:val="32"/>
        </w:rPr>
        <w:t>%</w:t>
      </w:r>
      <w:r>
        <w:rPr>
          <w:rFonts w:hint="eastAsia" w:ascii="方正楷体简体" w:eastAsia="方正楷体简体" w:cs="DengXian-Regular"/>
          <w:sz w:val="32"/>
          <w:szCs w:val="32"/>
          <w:lang w:eastAsia="zh-CN"/>
        </w:rPr>
        <w:t>；</w:t>
      </w:r>
      <w:r>
        <w:rPr>
          <w:rFonts w:hint="eastAsia" w:ascii="方正楷体简体" w:eastAsia="方正楷体简体" w:cs="DengXian-Regular"/>
          <w:sz w:val="32"/>
          <w:szCs w:val="32"/>
          <w:lang w:val="en-US" w:eastAsia="zh-CN"/>
        </w:rPr>
        <w:t>住房保障（类）支出0万元，占0%。</w:t>
      </w:r>
    </w:p>
    <w:p>
      <w:pPr>
        <w:adjustRightInd w:val="0"/>
        <w:snapToGrid w:val="0"/>
        <w:spacing w:line="580" w:lineRule="exact"/>
        <w:ind w:firstLine="321" w:firstLineChars="100"/>
        <w:rPr>
          <w:rFonts w:ascii="方正楷体简体" w:eastAsia="方正楷体简体" w:cs="DengXian-Bold"/>
          <w:b/>
          <w:bCs/>
          <w:sz w:val="32"/>
          <w:szCs w:val="32"/>
        </w:rPr>
      </w:pPr>
      <w:r>
        <w:rPr>
          <w:rFonts w:hint="eastAsia" w:ascii="方正楷体简体" w:eastAsia="方正楷体简体" w:cs="DengXian-Bold"/>
          <w:b/>
          <w:bCs/>
          <w:sz w:val="32"/>
          <w:szCs w:val="32"/>
        </w:rPr>
        <w:t>（四）一般公共预算财政拨款基本支出决算情况说明</w:t>
      </w:r>
    </w:p>
    <w:p>
      <w:pPr>
        <w:adjustRightInd w:val="0"/>
        <w:snapToGrid w:val="0"/>
        <w:spacing w:line="580" w:lineRule="exact"/>
        <w:ind w:firstLine="640" w:firstLineChars="200"/>
        <w:rPr>
          <w:rFonts w:ascii="方正楷体简体" w:eastAsia="方正楷体简体" w:cs="DengXian-Regular"/>
          <w:sz w:val="32"/>
          <w:szCs w:val="32"/>
        </w:rPr>
      </w:pPr>
      <w:r>
        <w:rPr>
          <w:rFonts w:hint="eastAsia" w:ascii="方正楷体简体" w:eastAsia="方正楷体简体" w:cs="DengXian-Regular"/>
          <w:sz w:val="32"/>
          <w:szCs w:val="32"/>
        </w:rPr>
        <w:t>201</w:t>
      </w:r>
      <w:r>
        <w:rPr>
          <w:rFonts w:hint="eastAsia" w:ascii="方正楷体简体" w:hAnsi="宋体" w:eastAsia="方正楷体简体" w:cs="宋体"/>
          <w:sz w:val="32"/>
          <w:szCs w:val="32"/>
        </w:rPr>
        <w:t>9</w:t>
      </w:r>
      <w:r>
        <w:rPr>
          <w:rFonts w:hint="eastAsia" w:ascii="方正楷体简体" w:eastAsia="方正楷体简体" w:cs="DengXian-Regular"/>
          <w:sz w:val="32"/>
          <w:szCs w:val="32"/>
        </w:rPr>
        <w:t xml:space="preserve"> 年度一般公共预算财政拨款基本支出</w:t>
      </w:r>
      <w:r>
        <w:rPr>
          <w:rFonts w:hint="eastAsia" w:ascii="方正楷体简体" w:hAnsi="宋体" w:eastAsia="方正楷体简体" w:cs="宋体"/>
          <w:sz w:val="32"/>
          <w:szCs w:val="32"/>
        </w:rPr>
        <w:t>376.63</w:t>
      </w:r>
      <w:r>
        <w:rPr>
          <w:rFonts w:hint="eastAsia" w:ascii="方正楷体简体" w:eastAsia="方正楷体简体" w:cs="DengXian-Regular"/>
          <w:sz w:val="32"/>
          <w:szCs w:val="32"/>
        </w:rPr>
        <w:t>万元，其</w:t>
      </w:r>
      <w:r>
        <w:rPr>
          <w:rFonts w:hint="eastAsia" w:ascii="方正楷体简体" w:eastAsia="方正楷体简体" w:cs="DengXian-Regular"/>
          <w:sz w:val="32"/>
          <w:szCs w:val="32"/>
          <w:lang w:val="en-US" w:eastAsia="zh-CN"/>
        </w:rPr>
        <w:t>占0%</w:t>
      </w:r>
      <w:r>
        <w:rPr>
          <w:rFonts w:hint="eastAsia" w:ascii="方正楷体简体" w:eastAsia="方正楷体简体" w:cs="DengXian-Regular"/>
          <w:sz w:val="32"/>
          <w:szCs w:val="32"/>
        </w:rPr>
        <w:t>中：人员经费 32</w:t>
      </w:r>
      <w:r>
        <w:rPr>
          <w:rFonts w:hint="eastAsia" w:ascii="方正楷体简体" w:hAnsi="宋体" w:eastAsia="方正楷体简体" w:cs="宋体"/>
          <w:sz w:val="32"/>
          <w:szCs w:val="32"/>
        </w:rPr>
        <w:t>9.16</w:t>
      </w:r>
      <w:r>
        <w:rPr>
          <w:rFonts w:hint="eastAsia" w:ascii="方正楷体简体" w:eastAsia="方正楷体简体"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hint="eastAsia" w:ascii="方正楷体简体" w:hAnsi="宋体" w:eastAsia="方正楷体简体" w:cs="宋体"/>
          <w:sz w:val="32"/>
          <w:szCs w:val="32"/>
        </w:rPr>
        <w:t>47.47</w:t>
      </w:r>
      <w:r>
        <w:rPr>
          <w:rFonts w:hint="eastAsia" w:ascii="方正楷体简体" w:eastAsia="方正楷体简体"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adjustRightInd w:val="0"/>
        <w:snapToGrid w:val="0"/>
        <w:spacing w:line="580" w:lineRule="exact"/>
        <w:rPr>
          <w:rFonts w:ascii="方正楷体简体" w:hAnsi="Times New Roman" w:eastAsia="方正楷体简体" w:cs="DengXian-Bold"/>
          <w:b/>
          <w:bCs/>
          <w:sz w:val="32"/>
          <w:szCs w:val="32"/>
        </w:rPr>
      </w:pPr>
    </w:p>
    <w:p>
      <w:pPr>
        <w:keepNext/>
        <w:keepLines/>
        <w:snapToGrid w:val="0"/>
        <w:spacing w:line="580" w:lineRule="exact"/>
        <w:ind w:firstLine="640" w:firstLineChars="200"/>
        <w:outlineLvl w:val="1"/>
        <w:rPr>
          <w:rFonts w:hint="eastAsia" w:ascii="黑体" w:hAnsi="黑体" w:eastAsia="黑体" w:cs="黑体"/>
          <w:sz w:val="32"/>
          <w:szCs w:val="32"/>
        </w:rPr>
      </w:pPr>
      <w:r>
        <w:rPr>
          <w:rFonts w:hint="eastAsia" w:ascii="方正仿宋简体" w:hAnsi="Calibri" w:eastAsia="方正仿宋简体" w:cs="Times New Roman"/>
          <w:sz w:val="32"/>
          <w:szCs w:val="32"/>
        </w:rPr>
        <w:t>五、</w:t>
      </w:r>
      <w:r>
        <w:rPr>
          <w:rFonts w:hint="eastAsia" w:ascii="黑体" w:hAnsi="黑体" w:eastAsia="黑体" w:cs="黑体"/>
          <w:sz w:val="32"/>
          <w:szCs w:val="32"/>
        </w:rPr>
        <w:t>一般公共预算“三公” 经费支出决算情况说明</w:t>
      </w:r>
    </w:p>
    <w:p>
      <w:pPr>
        <w:adjustRightInd w:val="0"/>
        <w:snapToGrid w:val="0"/>
        <w:spacing w:line="584" w:lineRule="exact"/>
        <w:ind w:firstLine="640" w:firstLineChars="200"/>
        <w:rPr>
          <w:rFonts w:hint="eastAsia" w:ascii="方正楷体简体" w:eastAsia="方正楷体简体"/>
          <w:sz w:val="32"/>
          <w:szCs w:val="32"/>
        </w:rPr>
      </w:pPr>
      <w:r>
        <w:rPr>
          <w:rFonts w:hint="eastAsia" w:ascii="方正楷体简体" w:eastAsia="方正楷体简体"/>
          <w:sz w:val="32"/>
          <w:szCs w:val="32"/>
        </w:rPr>
        <w:t>本部门2019年度一般公共预算财政拨款“三公”经费支出共计6.25万元，比年初预算减少0.25万元，降低4%，主要是</w:t>
      </w:r>
      <w:r>
        <w:rPr>
          <w:rFonts w:hint="eastAsia" w:ascii="方正楷体简体" w:eastAsia="方正楷体简体"/>
          <w:sz w:val="32"/>
          <w:szCs w:val="32"/>
          <w:lang w:val="en-US" w:eastAsia="zh-CN"/>
        </w:rPr>
        <w:t>节能减排</w:t>
      </w:r>
      <w:r>
        <w:rPr>
          <w:rFonts w:hint="eastAsia" w:ascii="方正楷体简体" w:eastAsia="方正楷体简体"/>
          <w:sz w:val="32"/>
          <w:szCs w:val="32"/>
        </w:rPr>
        <w:t>；比2018年度决算减少34.3万元，主要是取消了政法干警的培训。具体情况如下：</w:t>
      </w:r>
    </w:p>
    <w:p>
      <w:pPr>
        <w:adjustRightInd w:val="0"/>
        <w:snapToGrid w:val="0"/>
        <w:spacing w:before="240" w:line="584" w:lineRule="exact"/>
        <w:ind w:firstLine="643" w:firstLineChars="200"/>
        <w:rPr>
          <w:rFonts w:hint="default" w:ascii="方正楷体简体" w:eastAsia="方正楷体简体"/>
          <w:sz w:val="32"/>
          <w:szCs w:val="32"/>
          <w:lang w:val="en-US" w:eastAsia="zh-CN"/>
        </w:rPr>
      </w:pPr>
      <w:r>
        <w:rPr>
          <w:rFonts w:hint="eastAsia" w:ascii="方正仿宋简体" w:eastAsia="方正仿宋简体"/>
          <w:b/>
          <w:bCs/>
          <w:sz w:val="32"/>
          <w:szCs w:val="32"/>
        </w:rPr>
        <w:t>（</w:t>
      </w:r>
      <w:r>
        <w:rPr>
          <w:rFonts w:hint="eastAsia" w:ascii="方正楷体简体" w:eastAsia="方正楷体简体"/>
          <w:b/>
          <w:bCs/>
          <w:sz w:val="32"/>
          <w:szCs w:val="32"/>
        </w:rPr>
        <w:t>一）因公出国（境）费支出0万元</w:t>
      </w:r>
      <w:r>
        <w:rPr>
          <w:rFonts w:hint="eastAsia" w:ascii="方正仿宋简体" w:eastAsia="方正仿宋简体"/>
          <w:b/>
          <w:bCs/>
          <w:sz w:val="32"/>
          <w:szCs w:val="32"/>
        </w:rPr>
        <w:t>。</w:t>
      </w:r>
      <w:r>
        <w:rPr>
          <w:rFonts w:hint="eastAsia" w:ascii="方正楷体简体" w:eastAsia="方正楷体简体"/>
          <w:sz w:val="32"/>
          <w:szCs w:val="32"/>
        </w:rPr>
        <w:t>本部门2019年度因公出国（境）团组0个、共0人，参加其他单位组织的因公出国（境）团组0个，共0人，无本单位组织的出国（境）团组。因公出国（境）费用</w:t>
      </w:r>
      <w:r>
        <w:rPr>
          <w:rFonts w:hint="eastAsia" w:ascii="方正楷体简体" w:eastAsia="方正楷体简体"/>
          <w:sz w:val="32"/>
          <w:szCs w:val="32"/>
          <w:lang w:val="en-US" w:eastAsia="zh-CN"/>
        </w:rPr>
        <w:t>与</w:t>
      </w:r>
      <w:r>
        <w:rPr>
          <w:rFonts w:hint="eastAsia" w:ascii="方正楷体简体" w:eastAsia="方正楷体简体"/>
          <w:sz w:val="32"/>
          <w:szCs w:val="32"/>
        </w:rPr>
        <w:t>年初预算</w:t>
      </w:r>
      <w:r>
        <w:rPr>
          <w:rFonts w:hint="eastAsia" w:ascii="方正楷体简体" w:eastAsia="方正楷体简体"/>
          <w:sz w:val="32"/>
          <w:szCs w:val="32"/>
          <w:lang w:val="en-US" w:eastAsia="zh-CN"/>
        </w:rPr>
        <w:t>持平，主要是因为年初预算0万元，支出0万元</w:t>
      </w:r>
      <w:r>
        <w:rPr>
          <w:rFonts w:hint="eastAsia" w:ascii="方正楷体简体" w:eastAsia="方正楷体简体"/>
          <w:sz w:val="32"/>
          <w:szCs w:val="32"/>
        </w:rPr>
        <w:t>。</w:t>
      </w:r>
      <w:r>
        <w:rPr>
          <w:rFonts w:hint="eastAsia" w:ascii="方正楷体简体" w:eastAsia="方正楷体简体"/>
          <w:sz w:val="32"/>
          <w:szCs w:val="32"/>
          <w:lang w:val="en-US" w:eastAsia="zh-CN"/>
        </w:rPr>
        <w:t>2018年度决算数持平，比较无增减变化，主要是因为2018年度决算也是0。</w:t>
      </w:r>
    </w:p>
    <w:p>
      <w:pPr>
        <w:adjustRightInd w:val="0"/>
        <w:snapToGrid w:val="0"/>
        <w:spacing w:line="584" w:lineRule="exact"/>
        <w:ind w:firstLine="640" w:firstLineChars="200"/>
        <w:rPr>
          <w:rFonts w:hint="eastAsia" w:ascii="方正仿宋简体" w:eastAsia="方正仿宋简体"/>
          <w:sz w:val="32"/>
          <w:szCs w:val="32"/>
          <w:highlight w:val="yellow"/>
        </w:rPr>
      </w:pPr>
    </w:p>
    <w:p>
      <w:pPr>
        <w:adjustRightInd w:val="0"/>
        <w:snapToGrid w:val="0"/>
        <w:spacing w:line="584" w:lineRule="exact"/>
        <w:ind w:firstLine="643" w:firstLineChars="200"/>
        <w:rPr>
          <w:rFonts w:ascii="方正楷体简体" w:eastAsia="方正楷体简体"/>
          <w:b/>
          <w:bCs/>
          <w:sz w:val="32"/>
          <w:szCs w:val="32"/>
        </w:rPr>
      </w:pPr>
      <w:r>
        <w:rPr>
          <w:rFonts w:hint="eastAsia" w:ascii="方正楷体简体" w:eastAsia="方正楷体简体"/>
          <w:b/>
          <w:bCs/>
          <w:sz w:val="32"/>
          <w:szCs w:val="32"/>
        </w:rPr>
        <w:t>（二）公务用车购置及运行维护费支出4.25万元。</w:t>
      </w:r>
      <w:r>
        <w:rPr>
          <w:rFonts w:hint="eastAsia" w:ascii="方正楷体简体" w:eastAsia="方正楷体简体" w:cs="DengXian-Regular"/>
          <w:sz w:val="32"/>
          <w:szCs w:val="32"/>
        </w:rPr>
        <w:t>本部门201</w:t>
      </w:r>
      <w:r>
        <w:rPr>
          <w:rFonts w:hint="eastAsia" w:ascii="方正楷体简体" w:hAnsi="宋体" w:eastAsia="方正楷体简体" w:cs="宋体"/>
          <w:sz w:val="32"/>
          <w:szCs w:val="32"/>
        </w:rPr>
        <w:t>9</w:t>
      </w:r>
      <w:r>
        <w:rPr>
          <w:rFonts w:hint="eastAsia" w:ascii="方正楷体简体" w:eastAsia="方正楷体简体" w:cs="DengXian-Regular"/>
          <w:sz w:val="32"/>
          <w:szCs w:val="32"/>
        </w:rPr>
        <w:t>年度公务用车购置及运行维护费比年初预算</w:t>
      </w:r>
      <w:r>
        <w:rPr>
          <w:rFonts w:hint="eastAsia" w:ascii="方正楷体简体" w:eastAsia="方正楷体简体"/>
          <w:sz w:val="32"/>
          <w:szCs w:val="32"/>
        </w:rPr>
        <w:t>减少0.25万元</w:t>
      </w:r>
      <w:r>
        <w:rPr>
          <w:rFonts w:hint="eastAsia" w:ascii="方正楷体简体" w:eastAsia="方正楷体简体" w:cs="DengXian-Regular"/>
          <w:sz w:val="32"/>
          <w:szCs w:val="32"/>
        </w:rPr>
        <w:t>，</w:t>
      </w:r>
      <w:r>
        <w:rPr>
          <w:rFonts w:hint="eastAsia" w:ascii="方正楷体简体" w:eastAsia="方正楷体简体"/>
          <w:sz w:val="32"/>
          <w:szCs w:val="32"/>
        </w:rPr>
        <w:t>降低6%</w:t>
      </w:r>
      <w:r>
        <w:rPr>
          <w:rFonts w:hint="eastAsia" w:ascii="方正楷体简体" w:eastAsia="方正楷体简体" w:cs="DengXian-Regular"/>
          <w:sz w:val="32"/>
          <w:szCs w:val="32"/>
        </w:rPr>
        <w:t>,主要是节能减排；</w:t>
      </w:r>
      <w:r>
        <w:rPr>
          <w:rFonts w:hint="eastAsia" w:ascii="方正楷体简体" w:eastAsia="方正楷体简体"/>
          <w:sz w:val="32"/>
          <w:szCs w:val="32"/>
        </w:rPr>
        <w:t>比2018年度决算减少0.17万元，降低4%，主要是节能减排。</w:t>
      </w:r>
      <w:r>
        <w:rPr>
          <w:rFonts w:hint="eastAsia" w:ascii="方正楷体简体" w:eastAsia="方正楷体简体"/>
          <w:b/>
          <w:bCs/>
          <w:sz w:val="32"/>
          <w:szCs w:val="32"/>
        </w:rPr>
        <w:t>其中：</w:t>
      </w:r>
    </w:p>
    <w:p>
      <w:pPr>
        <w:adjustRightInd w:val="0"/>
        <w:snapToGrid w:val="0"/>
        <w:spacing w:line="584" w:lineRule="exact"/>
        <w:ind w:firstLine="643" w:firstLineChars="200"/>
        <w:rPr>
          <w:rFonts w:hint="eastAsia" w:ascii="方正楷体简体" w:eastAsia="方正楷体简体" w:cs="DengXian-Regular"/>
          <w:sz w:val="32"/>
          <w:szCs w:val="32"/>
        </w:rPr>
      </w:pPr>
      <w:r>
        <w:rPr>
          <w:rFonts w:hint="eastAsia" w:ascii="方正楷体简体" w:eastAsia="方正楷体简体"/>
          <w:b/>
          <w:sz w:val="32"/>
          <w:szCs w:val="32"/>
        </w:rPr>
        <w:t>公务用车购置费支出0万元。</w:t>
      </w:r>
      <w:r>
        <w:rPr>
          <w:rFonts w:hint="eastAsia" w:ascii="方正楷体简体" w:eastAsia="方正楷体简体"/>
          <w:sz w:val="32"/>
          <w:szCs w:val="32"/>
        </w:rPr>
        <w:t>本</w:t>
      </w:r>
      <w:r>
        <w:rPr>
          <w:rFonts w:hint="eastAsia" w:ascii="方正楷体简体" w:eastAsia="方正楷体简体" w:cs="DengXian-Regular"/>
          <w:sz w:val="32"/>
          <w:szCs w:val="32"/>
        </w:rPr>
        <w:t>部门2019年度公务用车购置数量0辆。</w:t>
      </w:r>
      <w:r>
        <w:rPr>
          <w:rFonts w:hint="eastAsia" w:ascii="方正楷体简体" w:eastAsia="方正楷体简体" w:cs="DengXian-Regular"/>
          <w:sz w:val="32"/>
          <w:szCs w:val="32"/>
          <w:lang w:val="en-US" w:eastAsia="zh-CN"/>
        </w:rPr>
        <w:t>公务用车购置费支出与年初预算持平，主要是因为年初预算和支出均为0，与2018年度决算持平，主要是因为支出数和决算书均为0</w:t>
      </w:r>
      <w:r>
        <w:rPr>
          <w:rFonts w:hint="eastAsia" w:ascii="方正楷体简体" w:eastAsia="方正楷体简体" w:cs="DengXian-Regular"/>
          <w:sz w:val="32"/>
          <w:szCs w:val="32"/>
        </w:rPr>
        <w:t>。我单位201</w:t>
      </w:r>
      <w:r>
        <w:rPr>
          <w:rFonts w:hint="eastAsia" w:ascii="方正楷体简体" w:eastAsia="方正楷体简体" w:cs="DengXian-Regular"/>
          <w:sz w:val="32"/>
          <w:szCs w:val="32"/>
          <w:lang w:val="en-US" w:eastAsia="zh-CN"/>
        </w:rPr>
        <w:t>9</w:t>
      </w:r>
      <w:r>
        <w:rPr>
          <w:rFonts w:hint="eastAsia" w:ascii="方正楷体简体" w:eastAsia="方正楷体简体" w:cs="DengXian-Regular"/>
          <w:sz w:val="32"/>
          <w:szCs w:val="32"/>
        </w:rPr>
        <w:t>年度未购买公务用车。</w:t>
      </w:r>
    </w:p>
    <w:p>
      <w:pPr>
        <w:adjustRightInd w:val="0"/>
        <w:snapToGrid w:val="0"/>
        <w:spacing w:line="584" w:lineRule="exact"/>
        <w:ind w:firstLine="643" w:firstLineChars="200"/>
        <w:rPr>
          <w:rFonts w:ascii="方正楷体简体" w:eastAsia="方正楷体简体"/>
          <w:sz w:val="32"/>
          <w:szCs w:val="32"/>
        </w:rPr>
      </w:pPr>
      <w:r>
        <w:rPr>
          <w:rFonts w:hint="eastAsia" w:ascii="方正楷体简体" w:eastAsia="方正楷体简体"/>
          <w:b/>
          <w:sz w:val="32"/>
          <w:szCs w:val="32"/>
        </w:rPr>
        <w:t>公务用车运行维护费支出4.25万元。</w:t>
      </w:r>
      <w:r>
        <w:rPr>
          <w:rFonts w:hint="eastAsia" w:ascii="方正楷体简体" w:eastAsia="方正楷体简体"/>
          <w:sz w:val="32"/>
          <w:szCs w:val="32"/>
        </w:rPr>
        <w:t>本部门2019年末单位公务用车保有量1辆。公车运行维护费支出比年初预算减少0.25万元，降低6%，主要是节能减排；比2018年度决算减少0.17万元，降低4%，主要是节能减排。</w:t>
      </w:r>
    </w:p>
    <w:p>
      <w:pPr>
        <w:adjustRightInd w:val="0"/>
        <w:snapToGrid w:val="0"/>
        <w:spacing w:line="584" w:lineRule="exact"/>
        <w:ind w:firstLine="643" w:firstLineChars="200"/>
        <w:rPr>
          <w:rFonts w:ascii="方正楷体简体" w:eastAsia="方正楷体简体"/>
          <w:sz w:val="32"/>
          <w:szCs w:val="32"/>
          <w:highlight w:val="yellow"/>
        </w:rPr>
      </w:pPr>
      <w:r>
        <w:rPr>
          <w:rFonts w:hint="eastAsia" w:ascii="方正楷体简体" w:eastAsia="方正楷体简体"/>
          <w:b/>
          <w:bCs/>
          <w:sz w:val="32"/>
          <w:szCs w:val="32"/>
        </w:rPr>
        <w:t>（三）公务接待费支出0万元。</w:t>
      </w:r>
      <w:r>
        <w:rPr>
          <w:rFonts w:hint="eastAsia" w:ascii="方正楷体简体" w:eastAsia="方正楷体简体"/>
          <w:sz w:val="32"/>
          <w:szCs w:val="32"/>
        </w:rPr>
        <w:t>本部门2019年度公务接待共0批次、0人次。公务接待费支出</w:t>
      </w:r>
      <w:r>
        <w:rPr>
          <w:rFonts w:hint="eastAsia" w:ascii="方正楷体简体" w:eastAsia="方正楷体简体"/>
          <w:sz w:val="32"/>
          <w:szCs w:val="32"/>
          <w:lang w:val="en-US" w:eastAsia="zh-CN"/>
        </w:rPr>
        <w:t>0万元</w:t>
      </w:r>
      <w:r>
        <w:rPr>
          <w:rFonts w:hint="eastAsia" w:ascii="方正楷体简体" w:eastAsia="方正楷体简体"/>
          <w:sz w:val="32"/>
          <w:szCs w:val="32"/>
        </w:rPr>
        <w:t>。</w:t>
      </w:r>
      <w:r>
        <w:rPr>
          <w:rFonts w:hint="eastAsia" w:ascii="方正楷体简体" w:eastAsia="方正楷体简体"/>
          <w:sz w:val="32"/>
          <w:szCs w:val="32"/>
          <w:lang w:val="en-US" w:eastAsia="zh-CN"/>
        </w:rPr>
        <w:t>与年初预算持平，主要是因为年初预算也为0，与2018年度决算持平，主要是因为决算数为0</w:t>
      </w:r>
      <w:r>
        <w:rPr>
          <w:rFonts w:hint="eastAsia" w:ascii="方正楷体简体" w:eastAsia="方正楷体简体"/>
          <w:sz w:val="32"/>
          <w:szCs w:val="32"/>
        </w:rPr>
        <w:t>。</w:t>
      </w:r>
    </w:p>
    <w:p>
      <w:pPr>
        <w:adjustRightInd w:val="0"/>
        <w:snapToGrid w:val="0"/>
        <w:spacing w:line="580" w:lineRule="exact"/>
        <w:ind w:firstLine="643" w:firstLineChars="200"/>
        <w:rPr>
          <w:rFonts w:ascii="方正楷体简体" w:hAnsi="Times New Roman" w:eastAsia="方正楷体简体" w:cs="DengXian-Regular"/>
          <w:b/>
          <w:sz w:val="32"/>
          <w:szCs w:val="32"/>
        </w:rPr>
      </w:pPr>
    </w:p>
    <w:p>
      <w:pPr>
        <w:adjustRightInd w:val="0"/>
        <w:snapToGrid w:val="0"/>
        <w:spacing w:line="580" w:lineRule="exact"/>
        <w:ind w:firstLine="640" w:firstLineChars="200"/>
        <w:rPr>
          <w:rFonts w:hint="eastAsia" w:ascii="黑体" w:hAnsi="黑体" w:eastAsia="黑体" w:cs="黑体"/>
          <w:sz w:val="32"/>
          <w:szCs w:val="40"/>
        </w:rPr>
      </w:pPr>
      <w:r>
        <w:rPr>
          <w:rFonts w:hint="eastAsia" w:ascii="方正楷体简体" w:hAnsi="Times New Roman" w:eastAsia="方正楷体简体" w:cs="Times New Roman"/>
          <w:sz w:val="32"/>
          <w:szCs w:val="40"/>
        </w:rPr>
        <w:t>六、</w:t>
      </w:r>
      <w:r>
        <w:rPr>
          <w:rFonts w:hint="eastAsia" w:ascii="黑体" w:hAnsi="黑体" w:eastAsia="黑体" w:cs="黑体"/>
          <w:sz w:val="32"/>
          <w:szCs w:val="40"/>
        </w:rPr>
        <w:t>预算绩效情况说明</w:t>
      </w:r>
    </w:p>
    <w:p>
      <w:pPr>
        <w:adjustRightInd w:val="0"/>
        <w:snapToGrid w:val="0"/>
        <w:spacing w:line="580" w:lineRule="exact"/>
        <w:ind w:firstLine="640" w:firstLineChars="200"/>
        <w:rPr>
          <w:rFonts w:ascii="方正楷体简体" w:eastAsia="方正楷体简体" w:cs="DengXian-Regular"/>
          <w:sz w:val="32"/>
          <w:szCs w:val="32"/>
        </w:rPr>
      </w:pPr>
      <w:r>
        <w:rPr>
          <w:rFonts w:hint="eastAsia" w:ascii="方正楷体简体" w:eastAsia="方正楷体简体" w:cs="DengXian-Regular"/>
          <w:sz w:val="32"/>
          <w:szCs w:val="32"/>
        </w:rPr>
        <w:t>一、预算绩效管理工作开展情况。</w:t>
      </w:r>
    </w:p>
    <w:p>
      <w:pPr>
        <w:spacing w:line="560" w:lineRule="exact"/>
        <w:ind w:firstLine="643" w:firstLineChars="200"/>
        <w:rPr>
          <w:rFonts w:ascii="方正楷体简体" w:hAnsi="楷体" w:eastAsia="方正楷体简体" w:cs="楷体"/>
          <w:b/>
          <w:bCs/>
          <w:sz w:val="32"/>
          <w:szCs w:val="32"/>
        </w:rPr>
      </w:pPr>
      <w:r>
        <w:rPr>
          <w:rFonts w:hint="eastAsia" w:ascii="方正楷体简体" w:hAnsi="楷体" w:eastAsia="方正楷体简体" w:cs="楷体"/>
          <w:b/>
          <w:bCs/>
          <w:sz w:val="32"/>
          <w:szCs w:val="32"/>
        </w:rPr>
        <w:t>（一）部门绩效自评工作的组织情况、实施过程</w:t>
      </w:r>
    </w:p>
    <w:p>
      <w:pPr>
        <w:spacing w:line="560" w:lineRule="exact"/>
        <w:ind w:firstLine="640" w:firstLineChars="200"/>
        <w:rPr>
          <w:rFonts w:ascii="方正楷体简体" w:hAnsi="仿宋" w:eastAsia="方正楷体简体" w:cs="仿宋"/>
          <w:sz w:val="32"/>
          <w:szCs w:val="32"/>
        </w:rPr>
      </w:pPr>
      <w:r>
        <w:rPr>
          <w:rFonts w:hint="eastAsia" w:ascii="方正楷体简体" w:hAnsi="仿宋" w:eastAsia="方正楷体简体" w:cs="仿宋"/>
          <w:sz w:val="32"/>
          <w:szCs w:val="32"/>
        </w:rPr>
        <w:t>按照通知要求，机关高度重视绩效自评工作，根据部门内部职责分工，安排有关业务、财务人员成立了绩效评价工作小组，按照自身职责和评价项目特点制定了工作方案。确定自评工作程序、工作方法等，并严格按照工作方案组织实施。</w:t>
      </w:r>
    </w:p>
    <w:p>
      <w:pPr>
        <w:spacing w:line="560" w:lineRule="exact"/>
        <w:ind w:firstLine="643" w:firstLineChars="200"/>
        <w:rPr>
          <w:rFonts w:ascii="方正楷体简体" w:hAnsi="楷体" w:eastAsia="方正楷体简体" w:cs="楷体"/>
          <w:b/>
          <w:bCs/>
          <w:sz w:val="32"/>
          <w:szCs w:val="32"/>
        </w:rPr>
      </w:pPr>
      <w:r>
        <w:rPr>
          <w:rFonts w:hint="eastAsia" w:ascii="方正楷体简体" w:hAnsi="楷体" w:eastAsia="方正楷体简体" w:cs="楷体"/>
          <w:b/>
          <w:bCs/>
          <w:sz w:val="32"/>
          <w:szCs w:val="32"/>
        </w:rPr>
        <w:t>（二）部门日常财务管理、专项监督检查及部门审查意见情况</w:t>
      </w:r>
    </w:p>
    <w:p>
      <w:pPr>
        <w:spacing w:line="560" w:lineRule="exact"/>
        <w:ind w:firstLine="640" w:firstLineChars="200"/>
        <w:rPr>
          <w:rFonts w:ascii="方正楷体简体" w:hAnsi="仿宋" w:eastAsia="方正楷体简体" w:cs="仿宋"/>
          <w:sz w:val="32"/>
          <w:szCs w:val="32"/>
        </w:rPr>
      </w:pPr>
      <w:r>
        <w:rPr>
          <w:rFonts w:hint="eastAsia" w:ascii="方正楷体简体" w:hAnsi="仿宋" w:eastAsia="方正楷体简体" w:cs="仿宋"/>
          <w:sz w:val="32"/>
          <w:szCs w:val="32"/>
        </w:rPr>
        <w:t>机关成立了内控工作小组，对日常内部控制的建设和实施情况尤其是资金使用情况进行监督，及时发现并指出资金使用过程中存在的问题和薄弱环节，督促落实整改计划和措施，确保资金安全，合理使用。制定了财务管理制度，所有支出实行事前审批制度，大额支出由审核人审核报主管财务领导，提交班子会研究决定。项目实施前成立专门采购小组、验收小组，按照相关财务规定采购、验收。</w:t>
      </w:r>
    </w:p>
    <w:p>
      <w:pPr>
        <w:adjustRightInd w:val="0"/>
        <w:snapToGrid w:val="0"/>
        <w:spacing w:line="580" w:lineRule="exact"/>
        <w:ind w:firstLine="640" w:firstLineChars="200"/>
        <w:rPr>
          <w:rFonts w:ascii="方正楷体简体" w:eastAsia="方正楷体简体" w:cs="DengXian-Regular"/>
          <w:sz w:val="32"/>
          <w:szCs w:val="32"/>
        </w:rPr>
      </w:pPr>
    </w:p>
    <w:p>
      <w:pPr>
        <w:adjustRightInd w:val="0"/>
        <w:snapToGrid w:val="0"/>
        <w:spacing w:line="580" w:lineRule="exact"/>
        <w:ind w:firstLine="640" w:firstLineChars="200"/>
        <w:rPr>
          <w:rFonts w:hint="eastAsia" w:ascii="黑体" w:hAnsi="黑体" w:eastAsia="黑体" w:cs="黑体"/>
          <w:sz w:val="32"/>
          <w:szCs w:val="32"/>
        </w:rPr>
      </w:pPr>
      <w:r>
        <w:rPr>
          <w:rFonts w:hint="eastAsia" w:ascii="方正楷体简体" w:eastAsia="方正楷体简体" w:cs="DengXian-Regular"/>
          <w:sz w:val="32"/>
          <w:szCs w:val="32"/>
        </w:rPr>
        <w:t>（二）</w:t>
      </w:r>
      <w:r>
        <w:rPr>
          <w:rFonts w:hint="eastAsia" w:ascii="黑体" w:hAnsi="黑体" w:eastAsia="黑体" w:cs="黑体"/>
          <w:sz w:val="32"/>
          <w:szCs w:val="32"/>
        </w:rPr>
        <w:t>项目绩效自评结果。</w:t>
      </w:r>
    </w:p>
    <w:p>
      <w:pPr>
        <w:adjustRightInd w:val="0"/>
        <w:snapToGrid w:val="0"/>
        <w:spacing w:line="580" w:lineRule="exact"/>
        <w:ind w:firstLine="640" w:firstLineChars="200"/>
        <w:rPr>
          <w:rFonts w:hint="eastAsia" w:ascii="方正楷体简体" w:eastAsia="方正楷体简体" w:cs="DengXian-Regular"/>
          <w:sz w:val="32"/>
          <w:szCs w:val="32"/>
        </w:rPr>
      </w:pPr>
      <w:r>
        <w:rPr>
          <w:rFonts w:hint="eastAsia" w:ascii="方正楷体简体" w:eastAsia="方正楷体简体" w:cs="DengXian-Regular"/>
          <w:sz w:val="32"/>
          <w:szCs w:val="32"/>
        </w:rPr>
        <w:t>按照市财政预算绩效管理要求，我单位专项经费 12 项，涉及金额532.77万元。绩效自评覆盖率达到100%。我单位认真编制项目绩效目标，编制司法救助项目、涉法涉诉项目、暑期安保项目、政法四级网租赁费项目、信息化建设项目、见义勇为项目、综治维稳项目、扫黑除恶项目、铁路护路项目、严重精神监护人补贴及责任险项目、新中国建立70周年护路反邪教项目。12个项目绩效。</w:t>
      </w:r>
    </w:p>
    <w:p>
      <w:pPr>
        <w:adjustRightInd w:val="0"/>
        <w:snapToGrid w:val="0"/>
        <w:spacing w:line="580" w:lineRule="exact"/>
        <w:ind w:firstLine="640" w:firstLineChars="200"/>
        <w:rPr>
          <w:rFonts w:ascii="方正楷体简体" w:eastAsia="方正楷体简体" w:cs="DengXian-Regular"/>
          <w:sz w:val="32"/>
          <w:szCs w:val="32"/>
        </w:rPr>
      </w:pPr>
    </w:p>
    <w:p>
      <w:pPr>
        <w:adjustRightInd w:val="0"/>
        <w:snapToGrid w:val="0"/>
        <w:spacing w:line="580" w:lineRule="exact"/>
        <w:ind w:firstLine="640" w:firstLineChars="200"/>
        <w:rPr>
          <w:rFonts w:hint="eastAsia" w:ascii="黑体" w:hAnsi="黑体" w:eastAsia="黑体" w:cs="黑体"/>
          <w:sz w:val="32"/>
          <w:szCs w:val="32"/>
        </w:rPr>
      </w:pPr>
      <w:r>
        <w:rPr>
          <w:rFonts w:hint="eastAsia" w:ascii="方正楷体简体" w:eastAsia="方正楷体简体" w:cs="DengXian-Regular"/>
          <w:sz w:val="32"/>
          <w:szCs w:val="32"/>
        </w:rPr>
        <w:t>（三）</w:t>
      </w:r>
      <w:r>
        <w:rPr>
          <w:rFonts w:hint="eastAsia" w:ascii="黑体" w:hAnsi="黑体" w:eastAsia="黑体" w:cs="黑体"/>
          <w:sz w:val="32"/>
          <w:szCs w:val="32"/>
        </w:rPr>
        <w:t>预算项目绩效自评</w:t>
      </w:r>
    </w:p>
    <w:p>
      <w:pPr>
        <w:adjustRightInd w:val="0"/>
        <w:snapToGrid w:val="0"/>
        <w:spacing w:line="580" w:lineRule="exact"/>
        <w:ind w:firstLine="640" w:firstLineChars="200"/>
        <w:rPr>
          <w:rFonts w:hint="eastAsia" w:ascii="方正楷体简体" w:eastAsia="方正楷体简体" w:cs="DengXian-Regular"/>
          <w:sz w:val="32"/>
          <w:szCs w:val="32"/>
        </w:rPr>
      </w:pPr>
      <w:r>
        <w:rPr>
          <w:rFonts w:hint="eastAsia" w:ascii="方正楷体简体" w:eastAsia="方正楷体简体" w:cs="DengXian-Regular"/>
          <w:sz w:val="32"/>
          <w:szCs w:val="32"/>
        </w:rPr>
        <w:t>通过此次绩效自评结果对比倒查年初绩效目标设定明确了重点工作项目，设定了很好的指标，有清晰的考核标准，绩效目标设定清晰、绩效指标科学合理、易于评价。</w:t>
      </w:r>
    </w:p>
    <w:p>
      <w:pPr>
        <w:adjustRightInd w:val="0"/>
        <w:snapToGrid w:val="0"/>
        <w:spacing w:line="580" w:lineRule="exact"/>
        <w:ind w:firstLine="640" w:firstLineChars="200"/>
        <w:rPr>
          <w:rFonts w:hint="eastAsia" w:ascii="方正楷体简体" w:eastAsia="方正楷体简体" w:cs="DengXian-Regular"/>
          <w:sz w:val="32"/>
          <w:szCs w:val="32"/>
        </w:rPr>
      </w:pPr>
    </w:p>
    <w:p>
      <w:pPr>
        <w:pStyle w:val="3"/>
        <w:spacing w:before="0" w:after="0" w:line="580" w:lineRule="exact"/>
        <w:ind w:firstLine="643" w:firstLineChars="200"/>
        <w:rPr>
          <w:rFonts w:hint="eastAsia" w:ascii="黑体" w:hAnsi="黑体" w:eastAsia="黑体" w:cs="黑体"/>
          <w:b w:val="0"/>
          <w:bCs w:val="0"/>
        </w:rPr>
      </w:pPr>
      <w:r>
        <w:rPr>
          <w:rFonts w:hint="eastAsia" w:ascii="方正楷体简体" w:hAnsi="仿宋_GB2312" w:eastAsia="方正楷体简体" w:cs="仿宋_GB2312"/>
        </w:rPr>
        <w:t>七、</w:t>
      </w:r>
      <w:r>
        <w:rPr>
          <w:rFonts w:hint="eastAsia" w:ascii="黑体" w:hAnsi="黑体" w:eastAsia="黑体" w:cs="黑体"/>
          <w:b w:val="0"/>
          <w:bCs w:val="0"/>
        </w:rPr>
        <w:t>其他重要事项的说明</w:t>
      </w:r>
    </w:p>
    <w:p>
      <w:pPr>
        <w:pStyle w:val="4"/>
        <w:spacing w:before="0" w:after="0" w:line="580" w:lineRule="exact"/>
        <w:ind w:firstLine="643" w:firstLineChars="200"/>
        <w:rPr>
          <w:rFonts w:ascii="方正楷体简体" w:eastAsia="方正楷体简体" w:cs="DengXian-Bold"/>
        </w:rPr>
      </w:pPr>
      <w:r>
        <w:rPr>
          <w:rFonts w:hint="eastAsia" w:ascii="方正楷体简体" w:eastAsia="方正楷体简体" w:cs="DengXian-Bold"/>
        </w:rPr>
        <w:t>（一）机关运行经费情况</w:t>
      </w:r>
    </w:p>
    <w:p>
      <w:pPr>
        <w:adjustRightInd w:val="0"/>
        <w:snapToGrid w:val="0"/>
        <w:spacing w:line="580" w:lineRule="exact"/>
        <w:ind w:firstLine="640" w:firstLineChars="200"/>
        <w:rPr>
          <w:rFonts w:ascii="方正楷体简体" w:eastAsia="方正楷体简体" w:cs="DengXian-Regular"/>
          <w:sz w:val="32"/>
          <w:szCs w:val="32"/>
        </w:rPr>
      </w:pPr>
      <w:r>
        <w:rPr>
          <w:rFonts w:hint="eastAsia" w:ascii="方正楷体简体" w:eastAsia="方正楷体简体" w:cs="DengXian-Regular"/>
          <w:sz w:val="32"/>
          <w:szCs w:val="32"/>
        </w:rPr>
        <w:t>本部门201</w:t>
      </w:r>
      <w:r>
        <w:rPr>
          <w:rFonts w:hint="eastAsia" w:ascii="方正楷体简体" w:eastAsia="方正楷体简体" w:cs="DengXian-Regular"/>
          <w:sz w:val="32"/>
          <w:szCs w:val="32"/>
          <w:lang w:val="en-US" w:eastAsia="zh-CN"/>
        </w:rPr>
        <w:t>9</w:t>
      </w:r>
      <w:r>
        <w:rPr>
          <w:rFonts w:hint="eastAsia" w:ascii="方正楷体简体" w:eastAsia="方正楷体简体" w:cs="DengXian-Regular"/>
          <w:sz w:val="32"/>
          <w:szCs w:val="32"/>
        </w:rPr>
        <w:t>年度机关运行经费支出1</w:t>
      </w:r>
      <w:r>
        <w:rPr>
          <w:rFonts w:hint="eastAsia" w:ascii="方正楷体简体" w:hAnsi="宋体" w:eastAsia="方正楷体简体" w:cs="宋体"/>
          <w:sz w:val="32"/>
          <w:szCs w:val="32"/>
        </w:rPr>
        <w:t>31.88</w:t>
      </w:r>
      <w:r>
        <w:rPr>
          <w:rFonts w:hint="eastAsia" w:ascii="方正楷体简体" w:eastAsia="方正楷体简体" w:cs="DengXian-Regular"/>
          <w:sz w:val="32"/>
          <w:szCs w:val="32"/>
        </w:rPr>
        <w:t>万元，比年初预算数</w:t>
      </w:r>
      <w:r>
        <w:rPr>
          <w:rFonts w:hint="eastAsia" w:ascii="方正楷体简体" w:hAnsi="宋体" w:eastAsia="方正楷体简体" w:cs="宋体"/>
          <w:sz w:val="32"/>
          <w:szCs w:val="32"/>
        </w:rPr>
        <w:t>增加96.13</w:t>
      </w:r>
      <w:r>
        <w:rPr>
          <w:rFonts w:hint="eastAsia" w:ascii="方正楷体简体" w:eastAsia="方正楷体简体" w:cs="DengXian-Regular"/>
          <w:sz w:val="32"/>
          <w:szCs w:val="32"/>
        </w:rPr>
        <w:t xml:space="preserve">万元，增加73 </w:t>
      </w:r>
      <w:r>
        <w:rPr>
          <w:rFonts w:hint="eastAsia" w:ascii="方正楷体简体" w:eastAsia="方正楷体简体"/>
          <w:sz w:val="32"/>
          <w:szCs w:val="32"/>
        </w:rPr>
        <w:t>%</w:t>
      </w:r>
      <w:r>
        <w:rPr>
          <w:rFonts w:hint="eastAsia" w:ascii="方正楷体简体" w:eastAsia="方正楷体简体" w:cs="DengXian-Regular"/>
          <w:sz w:val="32"/>
          <w:szCs w:val="32"/>
        </w:rPr>
        <w:t>。主要是用于乡镇综治建设。</w:t>
      </w:r>
      <w:r>
        <w:rPr>
          <w:rFonts w:hint="eastAsia" w:ascii="方正楷体简体" w:eastAsia="方正楷体简体"/>
          <w:sz w:val="32"/>
          <w:szCs w:val="32"/>
        </w:rPr>
        <w:t>较201</w:t>
      </w:r>
      <w:r>
        <w:rPr>
          <w:rFonts w:hint="eastAsia" w:ascii="方正楷体简体" w:eastAsia="方正楷体简体"/>
          <w:sz w:val="32"/>
          <w:szCs w:val="32"/>
          <w:lang w:val="en-US" w:eastAsia="zh-CN"/>
        </w:rPr>
        <w:t>8</w:t>
      </w:r>
      <w:r>
        <w:rPr>
          <w:rFonts w:hint="eastAsia" w:ascii="方正楷体简体" w:eastAsia="方正楷体简体"/>
          <w:sz w:val="32"/>
          <w:szCs w:val="32"/>
        </w:rPr>
        <w:t>年度决算增加了</w:t>
      </w:r>
      <w:r>
        <w:rPr>
          <w:rFonts w:hint="eastAsia" w:ascii="方正楷体简体" w:hAnsi="宋体" w:eastAsia="方正楷体简体" w:cs="宋体"/>
          <w:sz w:val="32"/>
          <w:szCs w:val="32"/>
        </w:rPr>
        <w:t>88.92</w:t>
      </w:r>
      <w:r>
        <w:rPr>
          <w:rFonts w:hint="eastAsia" w:ascii="方正楷体简体" w:eastAsia="方正楷体简体"/>
          <w:sz w:val="32"/>
          <w:szCs w:val="32"/>
        </w:rPr>
        <w:t>万元，增加了67%，主要是机关业务的增加。</w:t>
      </w:r>
    </w:p>
    <w:p>
      <w:pPr>
        <w:keepNext/>
        <w:keepLines/>
        <w:snapToGrid w:val="0"/>
        <w:spacing w:line="580" w:lineRule="exact"/>
        <w:ind w:firstLine="640" w:firstLineChars="200"/>
        <w:outlineLvl w:val="2"/>
        <w:rPr>
          <w:rFonts w:ascii="方正楷体简体" w:hAnsi="仿宋_GB2312" w:eastAsia="方正楷体简体" w:cs="仿宋_GB2312"/>
          <w:sz w:val="32"/>
          <w:szCs w:val="32"/>
        </w:rPr>
      </w:pPr>
    </w:p>
    <w:p>
      <w:pPr>
        <w:keepNext/>
        <w:keepLines/>
        <w:snapToGrid w:val="0"/>
        <w:spacing w:line="580" w:lineRule="exact"/>
        <w:ind w:firstLine="643" w:firstLineChars="200"/>
        <w:outlineLvl w:val="2"/>
        <w:rPr>
          <w:rFonts w:ascii="方正楷体简体" w:hAnsi="Times New Roman" w:eastAsia="方正楷体简体" w:cs="DengXian-Bold"/>
          <w:b/>
          <w:bCs/>
          <w:sz w:val="32"/>
          <w:szCs w:val="32"/>
        </w:rPr>
      </w:pPr>
      <w:r>
        <w:rPr>
          <w:rFonts w:hint="eastAsia" w:ascii="方正楷体简体" w:hAnsi="Times New Roman" w:eastAsia="方正楷体简体" w:cs="DengXian-Bold"/>
          <w:b/>
          <w:bCs/>
          <w:sz w:val="32"/>
          <w:szCs w:val="32"/>
        </w:rPr>
        <w:t>（二）政府采购情况</w:t>
      </w:r>
    </w:p>
    <w:p>
      <w:pPr>
        <w:widowControl/>
        <w:spacing w:line="580" w:lineRule="exact"/>
        <w:ind w:firstLine="640" w:firstLineChars="200"/>
        <w:jc w:val="left"/>
        <w:rPr>
          <w:rFonts w:ascii="方正楷体简体" w:eastAsia="方正楷体简体" w:cs="DengXian-Regular"/>
          <w:sz w:val="32"/>
          <w:szCs w:val="32"/>
        </w:rPr>
      </w:pPr>
      <w:r>
        <w:rPr>
          <w:rFonts w:hint="eastAsia" w:ascii="方正楷体简体" w:eastAsia="方正楷体简体" w:cs="DengXian-Regular"/>
          <w:sz w:val="32"/>
          <w:szCs w:val="32"/>
        </w:rPr>
        <w:t>本部门201</w:t>
      </w:r>
      <w:r>
        <w:rPr>
          <w:rFonts w:hint="eastAsia" w:ascii="方正楷体简体" w:eastAsia="方正楷体简体" w:cs="DengXian-Regular"/>
          <w:sz w:val="32"/>
          <w:szCs w:val="32"/>
          <w:lang w:val="en-US" w:eastAsia="zh-CN"/>
        </w:rPr>
        <w:t>9</w:t>
      </w:r>
      <w:r>
        <w:rPr>
          <w:rFonts w:hint="eastAsia" w:ascii="方正楷体简体" w:eastAsia="方正楷体简体" w:cs="DengXian-Regular"/>
          <w:sz w:val="32"/>
          <w:szCs w:val="32"/>
        </w:rPr>
        <w:t>年度政府采购支出总额0万元，从采购类型来看，</w:t>
      </w:r>
      <w:r>
        <w:rPr>
          <w:rFonts w:hint="eastAsia" w:ascii="方正楷体简体" w:hAnsi="仿宋_GB2312" w:eastAsia="方正楷体简体" w:cs="仿宋_GB2312"/>
          <w:color w:val="000000"/>
          <w:kern w:val="0"/>
          <w:sz w:val="32"/>
          <w:szCs w:val="32"/>
        </w:rPr>
        <w:t>政府采购货物支出0 万元、政府采购工程支出0万元、政府采购服务支出 0万元。授予中小企业合同金0万元，占政府采购支出总额的0%，其中授予小微企业合同金额0万元，占政府采购支出总额的 0%。</w:t>
      </w:r>
    </w:p>
    <w:p>
      <w:pPr>
        <w:keepNext/>
        <w:keepLines/>
        <w:snapToGrid w:val="0"/>
        <w:spacing w:line="580" w:lineRule="exact"/>
        <w:ind w:firstLine="640" w:firstLineChars="200"/>
        <w:outlineLvl w:val="2"/>
        <w:rPr>
          <w:rFonts w:ascii="方正楷体简体" w:hAnsi="Times New Roman" w:eastAsia="方正楷体简体" w:cs="DengXian-Regular"/>
          <w:sz w:val="32"/>
          <w:szCs w:val="32"/>
        </w:rPr>
      </w:pPr>
    </w:p>
    <w:p>
      <w:pPr>
        <w:keepNext/>
        <w:keepLines/>
        <w:snapToGrid w:val="0"/>
        <w:spacing w:line="580" w:lineRule="exact"/>
        <w:ind w:firstLine="643" w:firstLineChars="200"/>
        <w:outlineLvl w:val="2"/>
        <w:rPr>
          <w:rFonts w:ascii="方正楷体简体" w:hAnsi="Times New Roman" w:eastAsia="方正楷体简体" w:cs="DengXian-Bold"/>
          <w:b/>
          <w:bCs/>
          <w:sz w:val="32"/>
          <w:szCs w:val="32"/>
        </w:rPr>
      </w:pPr>
      <w:r>
        <w:rPr>
          <w:rFonts w:hint="eastAsia" w:ascii="方正楷体简体" w:hAnsi="Times New Roman" w:eastAsia="方正楷体简体" w:cs="DengXian-Bold"/>
          <w:b/>
          <w:bCs/>
          <w:sz w:val="32"/>
          <w:szCs w:val="32"/>
        </w:rPr>
        <w:t>（三）国有资产占用情况</w:t>
      </w:r>
    </w:p>
    <w:p>
      <w:pPr>
        <w:adjustRightInd w:val="0"/>
        <w:snapToGrid w:val="0"/>
        <w:spacing w:line="580" w:lineRule="exact"/>
        <w:ind w:firstLine="640" w:firstLineChars="200"/>
        <w:rPr>
          <w:rFonts w:hint="default" w:ascii="方正楷体简体" w:eastAsia="方正楷体简体" w:cs="DengXian-Regular"/>
          <w:sz w:val="32"/>
          <w:szCs w:val="32"/>
          <w:lang w:val="en-US" w:eastAsia="zh-CN"/>
        </w:rPr>
      </w:pPr>
      <w:r>
        <w:rPr>
          <w:rFonts w:hint="eastAsia" w:ascii="方正楷体简体" w:eastAsia="方正楷体简体" w:cs="DengXian-Regular"/>
          <w:sz w:val="32"/>
          <w:szCs w:val="32"/>
        </w:rPr>
        <w:t>截至201</w:t>
      </w:r>
      <w:r>
        <w:rPr>
          <w:rFonts w:hint="eastAsia" w:ascii="方正楷体简体" w:eastAsia="方正楷体简体" w:cs="DengXian-Regular"/>
          <w:sz w:val="32"/>
          <w:szCs w:val="32"/>
          <w:lang w:val="en-US" w:eastAsia="zh-CN"/>
        </w:rPr>
        <w:t>9</w:t>
      </w:r>
      <w:r>
        <w:rPr>
          <w:rFonts w:hint="eastAsia" w:ascii="方正楷体简体" w:eastAsia="方正楷体简体" w:cs="DengXian-Regular"/>
          <w:sz w:val="32"/>
          <w:szCs w:val="32"/>
        </w:rPr>
        <w:t>年12月31日，本部门共有车辆1辆，没有增减变化。其中，副部（省）级及以上领导用车0辆，主要领导干部用车0辆，机要通信用车1辆，应急保障用车0辆，执法执勤用车0辆，特种专业技术用车0辆，离退休干部用车0辆，其他用车0辆，单位价值</w:t>
      </w:r>
      <w:r>
        <w:rPr>
          <w:rFonts w:hint="eastAsia" w:ascii="方正楷体简体" w:hAnsi="TimesNewRomanPSMT" w:eastAsia="方正楷体简体" w:cs="TimesNewRomanPSMT"/>
          <w:sz w:val="32"/>
          <w:szCs w:val="32"/>
        </w:rPr>
        <w:t>50</w:t>
      </w:r>
      <w:r>
        <w:rPr>
          <w:rFonts w:hint="eastAsia" w:ascii="方正楷体简体" w:eastAsia="方正楷体简体" w:cs="DengXian-Regular"/>
          <w:sz w:val="32"/>
          <w:szCs w:val="32"/>
        </w:rPr>
        <w:t>万元以上通用设备0台（套）</w:t>
      </w:r>
      <w:r>
        <w:rPr>
          <w:rFonts w:hint="eastAsia" w:ascii="方正楷体简体" w:eastAsia="方正楷体简体" w:cs="DengXian-Regular"/>
          <w:sz w:val="32"/>
          <w:szCs w:val="32"/>
          <w:lang w:eastAsia="zh-CN"/>
        </w:rPr>
        <w:t>，</w:t>
      </w:r>
      <w:r>
        <w:rPr>
          <w:rFonts w:hint="eastAsia" w:ascii="方正楷体简体" w:eastAsia="方正楷体简体" w:cs="DengXian-Regular"/>
          <w:sz w:val="32"/>
          <w:szCs w:val="32"/>
          <w:lang w:val="en-US" w:eastAsia="zh-CN"/>
        </w:rPr>
        <w:t>与2018年比无增减变化，单位价值100万元以上的专用设备0台，与2018年比无增减变化。</w:t>
      </w:r>
    </w:p>
    <w:p>
      <w:pPr>
        <w:keepNext/>
        <w:keepLines/>
        <w:snapToGrid w:val="0"/>
        <w:spacing w:line="580" w:lineRule="exact"/>
        <w:ind w:firstLine="640" w:firstLineChars="200"/>
        <w:outlineLvl w:val="2"/>
        <w:rPr>
          <w:rFonts w:ascii="方正楷体简体" w:hAnsi="Times New Roman" w:eastAsia="方正楷体简体" w:cs="DengXian-Regular"/>
          <w:sz w:val="32"/>
          <w:szCs w:val="32"/>
        </w:rPr>
      </w:pPr>
    </w:p>
    <w:p>
      <w:pPr>
        <w:keepNext/>
        <w:keepLines/>
        <w:snapToGrid w:val="0"/>
        <w:spacing w:line="580" w:lineRule="exact"/>
        <w:ind w:firstLine="643" w:firstLineChars="200"/>
        <w:outlineLvl w:val="2"/>
        <w:rPr>
          <w:rFonts w:ascii="方正楷体简体" w:hAnsi="Times New Roman" w:eastAsia="方正楷体简体" w:cs="DengXian-Bold"/>
          <w:b/>
          <w:bCs/>
          <w:sz w:val="32"/>
          <w:szCs w:val="32"/>
        </w:rPr>
      </w:pPr>
      <w:r>
        <w:rPr>
          <w:rFonts w:hint="eastAsia" w:ascii="方正楷体简体" w:hAnsi="Times New Roman" w:eastAsia="方正楷体简体" w:cs="DengXian-Bold"/>
          <w:b/>
          <w:bCs/>
          <w:sz w:val="32"/>
          <w:szCs w:val="32"/>
        </w:rPr>
        <w:t>（四）其他需要说明的情况</w:t>
      </w:r>
    </w:p>
    <w:p>
      <w:pPr>
        <w:jc w:val="center"/>
        <w:rPr>
          <w:rFonts w:ascii="方正楷体简体" w:hAnsi="黑体" w:eastAsia="方正楷体简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adjustRightInd w:val="0"/>
        <w:snapToGrid w:val="0"/>
        <w:spacing w:line="580" w:lineRule="exact"/>
        <w:ind w:firstLine="1120" w:firstLineChars="200"/>
        <w:rPr>
          <w:rFonts w:ascii="方正楷体简体" w:eastAsia="方正楷体简体" w:cs="DengXian-Regular"/>
          <w:sz w:val="32"/>
          <w:szCs w:val="32"/>
        </w:rPr>
      </w:pPr>
      <w:r>
        <w:rPr>
          <w:rFonts w:hint="eastAsia" w:ascii="方正楷体简体" w:hAnsi="黑体" w:eastAsia="方正楷体简体" w:cs="黑体"/>
          <w:sz w:val="56"/>
          <w:szCs w:val="72"/>
        </w:rPr>
        <w:br w:type="page"/>
      </w:r>
      <w:r>
        <w:rPr>
          <w:rFonts w:hint="eastAsia" w:ascii="方正楷体简体" w:eastAsia="方正楷体简体" w:cs="DengXian-Regular"/>
          <w:sz w:val="32"/>
          <w:szCs w:val="32"/>
        </w:rPr>
        <w:t>1、本部门201</w:t>
      </w:r>
      <w:r>
        <w:rPr>
          <w:rFonts w:hint="eastAsia" w:ascii="方正楷体简体" w:eastAsia="方正楷体简体" w:cs="DengXian-Regular"/>
          <w:sz w:val="32"/>
          <w:szCs w:val="32"/>
          <w:lang w:val="en-US" w:eastAsia="zh-CN"/>
        </w:rPr>
        <w:t>9</w:t>
      </w:r>
      <w:r>
        <w:rPr>
          <w:rFonts w:hint="eastAsia" w:ascii="方正楷体简体" w:eastAsia="方正楷体简体" w:cs="DengXian-Regular"/>
          <w:sz w:val="32"/>
          <w:szCs w:val="32"/>
        </w:rPr>
        <w:t>年度政府采购情况表、国有资本经营预算财政拨款支出决算表、政府性基金预算财政拨款收入支出决算表。无收支及结转结余情况，故表以空表列示。</w:t>
      </w:r>
    </w:p>
    <w:p>
      <w:pPr>
        <w:adjustRightInd w:val="0"/>
        <w:snapToGrid w:val="0"/>
        <w:spacing w:line="580" w:lineRule="exact"/>
        <w:ind w:firstLine="640" w:firstLineChars="200"/>
        <w:rPr>
          <w:rFonts w:ascii="方正楷体简体" w:eastAsia="方正楷体简体" w:cs="DengXian-Regular"/>
          <w:sz w:val="32"/>
          <w:szCs w:val="32"/>
        </w:rPr>
      </w:pPr>
      <w:r>
        <w:rPr>
          <w:rFonts w:hint="eastAsia" w:ascii="方正楷体简体" w:eastAsia="方正楷体简体" w:cs="DengXian-Regular"/>
          <w:sz w:val="32"/>
          <w:szCs w:val="32"/>
        </w:rPr>
        <w:t>2、由于决算公开表格中金额数值应当保留两位小数，公开数据为四舍五入计算结果，个别数据合计项与分项之和存在小数点后差额，特此说明。</w:t>
      </w:r>
    </w:p>
    <w:p>
      <w:pPr>
        <w:rPr>
          <w:rFonts w:ascii="方正楷体简体" w:hAnsi="黑体" w:eastAsia="方正楷体简体" w:cs="黑体"/>
          <w:sz w:val="56"/>
          <w:szCs w:val="72"/>
        </w:rPr>
        <w:sectPr>
          <w:headerReference r:id="rId21" w:type="first"/>
          <w:footerReference r:id="rId23" w:type="first"/>
          <w:headerReference r:id="rId20" w:type="default"/>
          <w:footerReference r:id="rId22" w:type="default"/>
          <w:type w:val="continuous"/>
          <w:pgSz w:w="11906" w:h="16838"/>
          <w:pgMar w:top="2041" w:right="1531" w:bottom="2041" w:left="1531" w:header="851" w:footer="992" w:gutter="0"/>
          <w:pgNumType w:fmt="numberInDash"/>
          <w:cols w:space="0" w:num="1"/>
          <w:titlePg/>
          <w:docGrid w:type="lines" w:linePitch="312" w:charSpace="0"/>
        </w:sectPr>
      </w:pPr>
    </w:p>
    <w:p>
      <w:pPr>
        <w:rPr>
          <w:rFonts w:ascii="方正楷体简体" w:hAnsi="黑体" w:eastAsia="方正楷体简体" w:cs="黑体"/>
          <w:sz w:val="56"/>
          <w:szCs w:val="72"/>
        </w:rPr>
      </w:pPr>
    </w:p>
    <w:p>
      <w:pPr>
        <w:jc w:val="center"/>
        <w:rPr>
          <w:rFonts w:ascii="方正楷体简体" w:hAnsi="黑体" w:eastAsia="方正楷体简体" w:cs="黑体"/>
          <w:sz w:val="56"/>
          <w:szCs w:val="72"/>
        </w:rPr>
      </w:pPr>
    </w:p>
    <w:p>
      <w:pPr>
        <w:jc w:val="center"/>
        <w:rPr>
          <w:rFonts w:ascii="方正楷体简体" w:hAnsi="黑体" w:eastAsia="方正楷体简体" w:cs="黑体"/>
          <w:sz w:val="56"/>
          <w:szCs w:val="72"/>
        </w:rPr>
      </w:pPr>
    </w:p>
    <w:p>
      <w:pPr>
        <w:jc w:val="center"/>
        <w:rPr>
          <w:sz w:val="72"/>
        </w:rPr>
      </w:pPr>
      <w:r>
        <w:rPr>
          <w:sz w:val="72"/>
        </w:rPr>
        <w:pict>
          <v:shape id="_x0000_s1029" o:spid="_x0000_s1029" o:spt="202" type="#_x0000_t202" style="position:absolute;left:0pt;margin-left:-80.45pt;margin-top:34.8pt;height:263.1pt;width:613.65pt;z-index:251664384;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v:path/>
            <v:fill type="pattern" on="t" o:title="image1" focussize="0,0" r:id="rId30"/>
            <v:stroke weight="0.5pt" color="#FFD966" joinstyle="round"/>
            <v:imagedata o:title=""/>
            <o:lock v:ext="edit"/>
            <v:textbox>
              <w:txbxContent>
                <w:p>
                  <w:pPr>
                    <w:widowControl/>
                    <w:jc w:val="center"/>
                  </w:pPr>
                  <w:r>
                    <w:rPr>
                      <w:rFonts w:hint="eastAsia" w:ascii="黑体" w:hAnsi="黑体" w:eastAsia="黑体" w:cs="黑体"/>
                      <w:color w:val="000000" w:themeColor="text1"/>
                      <w:sz w:val="90"/>
                      <w:szCs w:val="90"/>
                    </w:rPr>
                    <w:t>第三部分 相关名词解释</w:t>
                  </w:r>
                </w:p>
              </w:txbxContent>
            </v:textbox>
          </v:shape>
        </w:pict>
      </w:r>
    </w:p>
    <w:p/>
    <w:p/>
    <w:p/>
    <w:p/>
    <w:p/>
    <w:p/>
    <w:p/>
    <w:p/>
    <w:p/>
    <w:p/>
    <w:p/>
    <w:p/>
    <w:p/>
    <w:p>
      <w:pPr>
        <w:tabs>
          <w:tab w:val="left" w:pos="886"/>
        </w:tabs>
        <w:jc w:val="left"/>
        <w:sectPr>
          <w:headerReference r:id="rId24" w:type="first"/>
          <w:pgSz w:w="11906" w:h="16838"/>
          <w:pgMar w:top="2041" w:right="1531" w:bottom="2041" w:left="1531" w:header="851" w:footer="992" w:gutter="0"/>
          <w:pgNumType w:fmt="numberInDash"/>
          <w:cols w:space="0" w:num="1"/>
          <w:titlePg/>
          <w:docGrid w:type="lines" w:linePitch="312" w:charSpace="0"/>
        </w:sectPr>
      </w:pPr>
    </w:p>
    <w:p>
      <w:pPr>
        <w:rPr>
          <w:rFonts w:ascii="仿宋_GB2312" w:hAnsi="宋体" w:eastAsia="仿宋_GB2312" w:cs="ArialUnicodeMS"/>
          <w:sz w:val="32"/>
          <w:szCs w:val="32"/>
          <w:highlight w:val="yellow"/>
        </w:rPr>
      </w:pPr>
      <w:r>
        <w:rPr>
          <w:rFonts w:hint="eastAsia" w:ascii="仿宋_GB2312" w:hAnsi="宋体" w:eastAsia="仿宋_GB2312" w:cs="ArialUnicodeMS"/>
          <w:sz w:val="32"/>
          <w:szCs w:val="32"/>
          <w:highlight w:val="yellow"/>
        </w:rPr>
        <w:br w:type="page"/>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
    <w:p/>
    <w:p/>
    <w:p/>
    <w:p/>
    <w:p/>
    <w:p/>
    <w:p>
      <w:pPr>
        <w:jc w:val="left"/>
        <w:sectPr>
          <w:headerReference r:id="rId25"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r>
        <w:rPr>
          <w:sz w:val="72"/>
        </w:rPr>
        <w:pict>
          <v:shape id="_x0000_s1028" o:spid="_x0000_s1028" o:spt="202" type="#_x0000_t202" style="position:absolute;left:0pt;margin-left:-82.05pt;margin-top:135.85pt;height:263.1pt;width:613.65pt;z-index:-251665408;v-text-anchor:middle;mso-width-relative:page;mso-height-relative:page;" fillcolor="#FFD966" filled="t" stroked="t" coordsize="21600,21600" o:gfxdata="UEsDBAoAAAAAAIdO4kAAAAAAAAAAAAAAAAAEAAAAZHJzL1BLAwQUAAAACACHTuJAZerfGtwAAAAN&#10;AQAADwAAAGRycy9kb3ducmV2LnhtbE2PMU/DMBCFdyT+g3VIbK3tlCZtmkuFKF3ogFqysDnJkUTE&#10;dhS7Tfn3uBOMp/fpve+y7VX37EKj66xBkHMBjExl6840CMXHfrYC5rwyteqtIYQfcrDN7+8yldZ2&#10;Mke6nHzDQolxqUJovR9Szl3VklZubgcyIfuyo1Y+nGPD61FNoVz3PBIi5lp1Jiy0aqCXlqrv01kj&#10;HO2bff+Ml7tkPz0filc57Mpiifj4IMUGmKer/4Phph/UIQ9OpT2b2rEeYSbjJxlYhIWQCbAbIuJF&#10;BKxEWEXJGnie8f9f5L9QSwMEFAAAAAgAh07iQHsOYltcAgAAugQAAA4AAABkcnMvZTJvRG9jLnht&#10;bK1Uy24TMRTdI/EPlvd08g6JMqlCqiCkilYqiLXjsZORPLaxncyUD4A/6IoNe76r38GxM0kjoBtE&#10;Fs59nNzHufdmdtlUiuyF86XROe1edCgRmpui1JucfvywevWaEh+YLpgyWuT0Xnh6OX/5YlbbqeiZ&#10;rVGFcARBtJ/WNqfbEOw0yzzfior5C2OFhlMaV7EA1W2ywrEa0SuV9TqdUVYbV1hnuPAe1quDk85T&#10;fCkFDzdSehGIyilqC+l16V3HN5vP2HTjmN2WvC2D/UMVFSs1kp5CXbHAyM6Vf4SqSu6MNzJccFNl&#10;RsqSi9QDuul2fuvmbsusSL2AHG9PNPn/F5a/3986UhY57fUmlGhWYUiPD98ev/98/PGVRCMoqq2f&#10;AnlngQ3NG9Ng1Ee7hzF23khXxW/0ROAH2fcngkUTCIdxPJ70+8MhJRy+fn/Q7Y/TCLKnn1vnw1th&#10;KhKFnDpMMBHL9tc+oBRAj5CYzbIQVqVSLdzyMExwuVmqVJZ3mzVEsmfYgNXqajIaxcoR5gRZP4Nd&#10;4dNiW0hM3iaMyZUmdU5H/WEn5fRGlUUsJvqez3sGQzylUUzk98BjlEKzblrS16a4B+fOHBbXW74q&#10;wcs18+GWOWwqaMb1hRs8UhlUY1qJkq1xX/5mj3gsELyU1Nj8nPrPO+YEJeqdxmpNuoNBPJWkDIbj&#10;HhR37lmfe/SuWhpQ28WdW57EiA/qKEpnqk840kXMChfTHLlzyoM7KstwuEicOReLRYLhPED1tb6z&#10;PAaPlGqz2AUjy7QGkagDOy1/OJA01vaY4wWe6wn19Jcz/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l6t8a3AAAAA0BAAAPAAAAAAAAAAEAIAAAACIAAABkcnMvZG93bnJldi54bWxQSwECFAAUAAAA&#10;CACHTuJAew5iW1wCAAC6BAAADgAAAAAAAAABACAAAAArAQAAZHJzL2Uyb0RvYy54bWxQSwUGAAAA&#10;AAYABgBZAQAA+QUAAAAA&#10;">
            <v:path/>
            <v:fill type="pattern" on="t" o:title="image1" focussize="0,0" r:id="rId30"/>
            <v:stroke weight="0.5pt" color="#FFD966" joinstyle="round"/>
            <v:imagedata o:title=""/>
            <o:lock v:ext="edit"/>
            <v:textbox>
              <w:txbxContent>
                <w:p>
                  <w:pPr>
                    <w:widowControl/>
                    <w:jc w:val="center"/>
                  </w:pPr>
                </w:p>
              </w:txbxContent>
            </v:textbox>
          </v:shape>
        </w:pict>
      </w:r>
    </w:p>
    <w:p>
      <w:pPr>
        <w:tabs>
          <w:tab w:val="left" w:pos="886"/>
        </w:tabs>
        <w:jc w:val="left"/>
      </w:pPr>
    </w:p>
    <w:p>
      <w:r>
        <w:br w:type="page"/>
      </w:r>
    </w:p>
    <w:p>
      <w:r>
        <w:br w:type="page"/>
      </w:r>
    </w:p>
    <w:p>
      <w:r>
        <w:br w:type="page"/>
      </w:r>
    </w:p>
    <w:p>
      <w:r>
        <w:br w:type="page"/>
      </w:r>
    </w:p>
    <w:p>
      <w:r>
        <w:tab/>
      </w:r>
      <w:r>
        <w:br w:type="page"/>
      </w:r>
    </w:p>
    <w:p>
      <w:r>
        <w:pict>
          <v:rect id="_x0000_s1027" o:spid="_x0000_s1027" o:spt="1" style="position:absolute;left:0pt;margin-left:-70.5pt;margin-top:-85.25pt;height:841.15pt;width:595.1pt;z-index:251665408;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lmqUrXQIAAIwEAAAOAAAAZHJzL2Uyb0RvYy54&#10;bWytVNtuEzEQfUfiHyy/092kzVXdVFGqIKSKRiqIZ8frzVryDdvJpvwMEm98BJ+D+A2OvemFyxPi&#10;xZ3Zmc6ZOXMml1dHrchB+CCtqejgrKREGG5raXYVff9u/WpKSYjM1ExZIyp6LwK9Wrx8cdm5uRja&#10;1qpaeIIiJsw7V9E2RjcvisBboVk4s04YBBvrNYtw/a6oPetQXatiWJbjorO+dt5yEQK+XvdBusj1&#10;m0bweNs0QUSiKoreYn59frfpLRaXbL7zzLWSn9pg/9CFZtIA9LHUNYuM7L38o5SW3Ntgm3jGrS5s&#10;00gu8gyYZlD+Ns1dy5zIs4Cc4B5pCv+vLH972Hgi64pegB7DNHb04/PX79++EHwAO50LcyTduY0/&#10;eQFmGvXYeJ3+YghyrOjsfDKdjSi5hwwG41l5PurJFcdIOOKT0WgymQCEp4xyPB2Oy5xSPJVyPsTX&#10;wmqSjIp6rC+zyg43IQIeqQ8pCTlYJeu1VCo7frddKU8ODKter1dlmfvHv/ySpgzpgD+cIEw4g+Qa&#10;xSJM7UBCMDtKmNpByzz6jG1sQsg6SdjXLLQ9Ri7bz6hlhIqV1BWdAvcRWRn0nBjsOUvW1tb3YNzb&#10;XorB8bVE2RsW4oZ5aA9t4Z7iLZ5GWfRqTxYlrfWf/vY95UMSiFLSQcuY4+OeeUGJemMgltngIm03&#10;ZudiNBnC8c8j2+cRs9crCw4HuFzHs5nyo3owG2/1B5zdMqEixAwHds/YyVnF/sZwuFwslzkNgncs&#10;3pg7x1PxtDNjl/toG5l3+8TOiTRIPq/8dJ7ppp77OevpR2T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Cby1/dAAAADwEAAA8AAAAAAAAAAQAgAAAAIgAAAGRycy9kb3ducmV2LnhtbFBLAQIUABQA&#10;AAAIAIdO4kAlmqUrXQIAAIwEAAAOAAAAAAAAAAEAIAAAACwBAABkcnMvZTJvRG9jLnhtbFBLBQYA&#10;AAAABgAGAFkBAAD7BQAAAAA=&#10;">
            <v:path/>
            <v:fill on="t" focussize="0,0"/>
            <v:stroke on="f" weight="1pt"/>
            <v:imagedata o:title=""/>
            <o:lock v:ext="edit"/>
          </v:rect>
        </w:pict>
      </w:r>
    </w:p>
    <w:sectPr>
      <w:headerReference r:id="rId27" w:type="first"/>
      <w:headerReference r:id="rId26" w:type="default"/>
      <w:footerReference r:id="rId28" w:type="default"/>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roman"/>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Yu Gothic UI Semibold">
    <w:altName w:val="Meiryo UI"/>
    <w:panose1 w:val="020B0700000000000000"/>
    <w:charset w:val="80"/>
    <w:family w:val="swiss"/>
    <w:pitch w:val="default"/>
    <w:sig w:usb0="00000000" w:usb1="00000000" w:usb2="00000016" w:usb3="00000000" w:csb0="2002009F" w:csb1="00000000"/>
  </w:font>
  <w:font w:name="思源黑体 HW Bold">
    <w:altName w:val="黑体"/>
    <w:panose1 w:val="00000000000000000000"/>
    <w:charset w:val="86"/>
    <w:family w:val="swiss"/>
    <w:pitch w:val="default"/>
    <w:sig w:usb0="00000000" w:usb1="00000000" w:usb2="00000016" w:usb3="00000000" w:csb0="002E0107"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ArialUnicodeMS">
    <w:altName w:val="Malgun Gothic"/>
    <w:panose1 w:val="00000000000000000000"/>
    <w:charset w:val="81"/>
    <w:family w:val="auto"/>
    <w:pitch w:val="default"/>
    <w:sig w:usb0="00000000" w:usb1="00000000" w:usb2="00000010" w:usb3="00000000" w:csb0="00080001" w:csb1="00000000"/>
  </w:font>
  <w:font w:name="方正楷体简体">
    <w:panose1 w:val="03000509000000000000"/>
    <w:charset w:val="86"/>
    <w:family w:val="script"/>
    <w:pitch w:val="default"/>
    <w:sig w:usb0="00000001" w:usb1="080E0000" w:usb2="00000000" w:usb3="00000000" w:csb0="00040000" w:csb1="00000000"/>
  </w:font>
  <w:font w:name="DengXian-Regular">
    <w:altName w:val="宋体"/>
    <w:panose1 w:val="00000000000000000000"/>
    <w:charset w:val="86"/>
    <w:family w:val="auto"/>
    <w:pitch w:val="default"/>
    <w:sig w:usb0="00000000" w:usb1="00000000" w:usb2="00000010" w:usb3="00000000" w:csb0="00040001" w:csb1="00000000"/>
  </w:font>
  <w:font w:name="方正仿宋简体">
    <w:panose1 w:val="02010601030101010101"/>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DengXian-Bold">
    <w:altName w:val="宋体"/>
    <w:panose1 w:val="00000000000000000000"/>
    <w:charset w:val="86"/>
    <w:family w:val="auto"/>
    <w:pitch w:val="default"/>
    <w:sig w:usb0="00000000" w:usb1="00000000" w:usb2="00000010" w:usb3="00000000" w:csb0="00040001" w:csb1="00000000"/>
  </w:font>
  <w:font w:name="楷体">
    <w:panose1 w:val="02010609060101010101"/>
    <w:charset w:val="86"/>
    <w:family w:val="modern"/>
    <w:pitch w:val="default"/>
    <w:sig w:usb0="800002BF" w:usb1="38CF7CFA" w:usb2="00000016"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Meiryo UI">
    <w:panose1 w:val="020B0604030504040204"/>
    <w:charset w:val="80"/>
    <w:family w:val="auto"/>
    <w:pitch w:val="default"/>
    <w:sig w:usb0="E10102FF" w:usb1="EAC7FFFF" w:usb2="00010012" w:usb3="00000000" w:csb0="6002009F" w:csb1="DFD7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2072" o:spid="_x0000_s2072" o:spt="202" type="#_x0000_t202" style="position:absolute;left:0pt;margin-left:205.45pt;margin-top:-18.75pt;height:31.45pt;width:30.15pt;mso-position-horizontal-relative:margin;z-index:251890688;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AG/6wFHAIAABUEAAAOAAAAZHJzL2Uyb0RvYy54bWyt&#10;U02O0zAU3iNxB8t7mrSdjqZV01GZURFSxYxUEGvXsZtItp+x3SblAHADVrNhz7l6Dp6dpoOAFWLj&#10;vLxff9/7PL9ttSIH4XwNpqDDQU6JMBzK2uwK+uH96tUNJT4wUzIFRhT0KDy9Xbx8MW/sTIygAlUK&#10;R7CJ8bPGFrQKwc6yzPNKaOYHYIXBoASnWcBft8tKxxrsrlU2yvPrrAFXWgdceI/e+y5IF6m/lIKH&#10;Bym9CEQVFO8W0unSuY1ntpiz2c4xW9X8fA32D7fQrDY49NLqngVG9q7+o5WuuQMPMgw46AykrLlI&#10;GBDNMP8NzaZiViQsSI63F5r8/2vL3x0eHalL3N0VJYZp3NHp29fT04/T9y8EfUhQY/0M8zYWM0P7&#10;GlpM7v0enRF3K52OX0REMI5UHy/0ijYQjs7xzWiaTyjhGBpPp1fDSeySPRdb58MbAZpEo6AOt5dI&#10;ZYe1D11qnxJnGVjVSqUNKkOagl6PJ3kquESwuTI4I0Lorhqt0G7bM64tlEeE5aBThrd8VePwNfPh&#10;kTmUAiJBeYcHPKQCHAJni5IK3Oe/+WM+bgijlDQorYL6T3vmBCXqrcHdRR32huuNbW+Yvb4DVOsQ&#10;H47lycQCF1RvSgf6I6p+GadgiBmOswoaevMudALHV8PFcpmS9tbVu6orQOVZFtZmY3kc01G53AeQ&#10;dWI5UtTxcmYOtZf2dH4nUdy//qes59e8+A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4paM2gAA&#10;AAoBAAAPAAAAAAAAAAEAIAAAACIAAABkcnMvZG93bnJldi54bWxQSwECFAAUAAAACACHTuJABv+s&#10;BRwCAAAVBAAADgAAAAAAAAABACAAAAApAQAAZHJzL2Uyb0RvYy54bWxQSwUGAAAAAAYABgBZAQAA&#10;twUAAAAA&#10;">
          <v:path/>
          <v:fill on="f" focussize="0,0"/>
          <v:stroke on="f" weight="0.5pt" joinstyle="miter"/>
          <v:imagedata o:title=""/>
          <o:lock v:ext="edit"/>
          <v:textbox inset="0mm,0mm,0mm,0mm">
            <w:txbxContent>
              <w:p>
                <w:pPr>
                  <w:pStyle w:val="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2049" o:spid="_x0000_s2049" o:spt="202" type="#_x0000_t202" style="position:absolute;left:0pt;margin-left:209.15pt;margin-top:-6pt;height:18.7pt;width:144pt;mso-position-horizontal-relative:margin;mso-wrap-style:none;z-index:252830720;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CSg7noZAgAAF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7ZxX26YPQOI5Fld27Xgq0wO52EWQKmOc&#10;AOpROeGG1MvQn84kcfvX/+z1dMzz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33f3PZAAAACgEA&#10;AA8AAAAAAAAAAQAgAAAAIgAAAGRycy9kb3ducmV2LnhtbFBLAQIUABQAAAAIAIdO4kAkoO56GQIA&#10;ABQEAAAOAAAAAAAAAAEAIAAAACgBAABkcnMvZTJvRG9jLnhtbFBLBQYAAAAABgAGAFkBAACzBQAA&#10;AAA=&#10;">
          <v:path/>
          <v:fill on="f" focussize="0,0"/>
          <v:stroke on="f" weight="0.5pt" joinstyle="miter"/>
          <v:imagedata o:title=""/>
          <o:lock v:ext="edit"/>
          <v:textbox inset="0mm,0mm,0mm,0mm">
            <w:txbxContent>
              <w:p>
                <w:pPr>
                  <w:pStyle w:val="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- 25 -</w:t>
                </w:r>
                <w:r>
                  <w:rPr>
                    <w:rFonts w:ascii="Times New Roman" w:hAnsi="Times New Roman" w:cs="Times New Roman"/>
                    <w:sz w:val="24"/>
                    <w:szCs w:val="2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2087" o:spid="_x0000_s2087" o:spt="202" type="#_x0000_t202" style="position:absolute;left:0pt;margin-left:209.65pt;margin-top:-12.95pt;height:14.3pt;width:30.6pt;mso-position-horizontal-relative:margin;z-index:251887616;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Bml4/0ZAgAAE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Y6OK/2TR+AvHMsbuzW8VSmh3J1iCBVRjlB&#10;1ONyQQ6Zl8G/XEmi9q//2evplp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UcT/ZAAAACQEA&#10;AA8AAAAAAAAAAQAgAAAAIgAAAGRycy9kb3ducmV2LnhtbFBLAQIUABQAAAAIAIdO4kAZpeP9GQIA&#10;ABMEAAAOAAAAAAAAAAEAIAAAACgBAABkcnMvZTJvRG9jLnhtbFBLBQYAAAAABgAGAFkBAACzBQAA&#10;AAA=&#10;">
          <v:path/>
          <v:fill on="f" focussize="0,0"/>
          <v:stroke on="f" weight="0.5pt" joinstyle="miter"/>
          <v:imagedata o:title=""/>
          <o:lock v:ext="edit"/>
          <v:textbox inset="0mm,0mm,0mm,0mm">
            <w:txbxContent>
              <w:p>
                <w:pPr>
                  <w:pStyle w:val="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- 9 -</w:t>
                </w:r>
                <w:r>
                  <w:rPr>
                    <w:rFonts w:ascii="Times New Roman" w:hAnsi="Times New Roman" w:cs="Times New Roman"/>
                    <w:sz w:val="24"/>
                    <w:szCs w:val="24"/>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2095" o:spid="_x0000_s2095" o:spt="202" type="#_x0000_t202" style="position:absolute;left:0pt;margin-left:206.55pt;margin-top:-22.45pt;height:35.15pt;width:34pt;mso-position-horizontal-relative:margin;z-index:251888640;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NXYQ6AbAgAAEwQAAA4AAABkcnMvZTJvRG9jLnhtbK1T&#10;wW4TMRC9I/EPlu9kN01aVVE2VWgVhBTRSgFxdrx21pLtMbaT3fIB8AecuPTOd+U7GHuzKQJOiIt3&#10;dmY8M+/N8/ymM5ochA8KbEXHo5ISYTnUyu4q+uH96tU1JSEyWzMNVlT0UQR6s3j5Yt66mbiABnQt&#10;PMEiNsxaV9EmRjcrisAbYVgYgRMWgxK8YRF//a6oPWuxutHFRVleFS342nngIgT03vVBusj1pRQ8&#10;3ksZRCS6ojhbzKfP5zadxWLOZjvPXKP4aQz2D1MYpiw2PZe6Y5GRvVd/lDKKewgg44iDKUBKxUXG&#10;gGjG5W9oNg1zImNBcoI70xT+X1n+7vDgiaorOqHEMoMrOn77evz+4/j0hUwSPa0LM8zaOMyL3Wvo&#10;cM2DP6Azoe6kN+mLeAjGkejHM7mii4SjczoZX5cY4RiaTq+m5WWqUjxfdj7ENwIMSUZFPe4uU8oO&#10;6xD71CEl9bKwUlrn/WlL2opeTS7LfOEcweLaYo8EoR81WbHbdidcW6gfEZaHXhfB8ZXC5msW4gPz&#10;KAScF8Ud7/GQGrAJnCxKGvCf/+ZP+bgfjFLSorAqGj7tmReU6LcWN5dUOBh+MLaDYffmFlCrY3w2&#10;jmcTL/ioB1N6MB9R88vUBUPMcuxV0TiYt7GXN74ZLpbLnLR3Xu2a/gLqzrG4thvHU5ueyuU+glSZ&#10;5URRz8uJOVRe3tPplSRp//qfs57f8u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hdXN+9kAAAAK&#10;AQAADwAAAAAAAAABACAAAAAiAAAAZHJzL2Rvd25yZXYueG1sUEsBAhQAFAAAAAgAh07iQNXYQ6Ab&#10;AgAAEwQAAA4AAAAAAAAAAQAgAAAAKAEAAGRycy9lMm9Eb2MueG1sUEsFBgAAAAAGAAYAWQEAALUF&#10;AAAAAA==&#10;">
          <v:path/>
          <v:fill on="f" focussize="0,0"/>
          <v:stroke on="f" weight="0.5pt" joinstyle="miter"/>
          <v:imagedata o:title=""/>
          <o:lock v:ext="edit"/>
          <v:textbox inset="0mm,0mm,0mm,0mm">
            <w:txbxContent>
              <w:p>
                <w:pPr>
                  <w:pStyle w:val="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- 5 -</w:t>
                </w:r>
                <w:r>
                  <w:rPr>
                    <w:rFonts w:ascii="Times New Roman" w:hAnsi="Times New Roman" w:cs="Times New Roman"/>
                    <w:sz w:val="24"/>
                    <w:szCs w:val="24"/>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2064" o:spid="_x0000_s2064" o:spt="202" type="#_x0000_t202" style="position:absolute;left:0pt;margin-left:209.15pt;margin-top:-6pt;height:18.7pt;width:144pt;mso-position-horizontal-relative:margin;mso-wrap-style:none;z-index:25188966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HdynxEYAgAAEgQAAA4AAABkcnMvZTJvRG9jLnhtbK1T&#10;TY7TMBTeI3EHy3uatkOHUjUdlRkVIVXMSAWxdh27sWT7WbbbpBwAbsBqNuw5V8/Bs9N0ELBCbJwv&#10;fv/f+zy/aY0mB+GDAlvS0WBIibAcKmV3Jf34YfViSkmIzFZMgxUlPYpAbxbPn80bNxNjqEFXwhNM&#10;YsOscSWtY3Szogi8FoaFAThh0SjBGxbx1++KyrMGsxtdjIfD66IBXzkPXISAt3edkS5yfikFj/dS&#10;BhGJLin2FvPp87lNZ7GYs9nOM1crfm6D/UMXhimLRS+p7lhkZO/VH6mM4h4CyDjgYAqQUnGRZ8Bp&#10;RsPfptnUzIk8C5IT3IWm8P/S8veHB09UVdIJJZYZXNHp29fT44/T9y9kkuhpXJih18ahX2zfQItr&#10;7u8DXqapW+lN+uI8BO1I9PFCrmgj4SloOp5Oh2jiaBtfvXr5OrNfPEU7H+JbAYYkUFKPy8ucssM6&#10;ROwEXXuXVMzCSmmdF6gtaUp6fTUZ5oCLBSO0xcA0Q9drQrHdtufBtlAdcS4PnTCC4yuFxdcsxAfm&#10;UQnYL6o73uMhNWAROCNKavCf/3af/HFBaKWkQWWV1KL0KdHvLC4uibAHvgfbHti9uQWU6ghfjeMZ&#10;YoCPuofSg/mEkl+mGmhilmOlksYe3sZO3fhkuFgus9PeebWruwCUnWNxbTeOpzIdkct9BKkyx4mg&#10;jpUzbyi8TP35kSRl//qfvZ6e8uI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fd/c9kAAAAKAQAA&#10;DwAAAAAAAAABACAAAAAiAAAAZHJzL2Rvd25yZXYueG1sUEsBAhQAFAAAAAgAh07iQHdynxEYAgAA&#10;EgQAAA4AAAAAAAAAAQAgAAAAKAEAAGRycy9lMm9Eb2MueG1sUEsFBgAAAAAGAAYAWQEAALIFAAAA&#10;AA==&#10;">
          <v:path/>
          <v:fill on="f" focussize="0,0"/>
          <v:stroke on="f" weight="0.5pt" joinstyle="miter"/>
          <v:imagedata o:title=""/>
          <o:lock v:ext="edit"/>
          <v:textbox inset="0mm,0mm,0mm,0mm">
            <w:txbxContent>
              <w:p>
                <w:pPr>
                  <w:pStyle w:val="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- 19 -</w:t>
                </w:r>
                <w:r>
                  <w:rPr>
                    <w:rFonts w:ascii="Times New Roman" w:hAnsi="Times New Roman" w:cs="Times New Roman"/>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group id="_x0000_s2100" o:spid="_x0000_s2100" o:spt="203" style="position:absolute;left:0pt;margin-top:29.75pt;height:32pt;width:157.5pt;mso-position-horizontal:left;mso-position-horizontal-relative:page;mso-position-vertical-relative:page;z-index:251659264;mso-width-relative:page;mso-height-relative:page;" coordorigin="1337,880" coordsize="3150,640203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o:lock v:ext="edit"/>
          <v:shape id="文本框 6" o:spid="_x0000_s2102"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2101" o:spt="1" style="position:absolute;left:1337;top:1044;height:330;width:119;v-text-anchor:middle;" fillcolor="#000000"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path/>
            <v:fill on="t" focussize="0,0"/>
            <v:stroke on="f" weight="1pt"/>
            <v:imagedata o:title=""/>
            <o:lock v:ext="edit"/>
          </v:rect>
        </v:group>
      </w:pict>
    </w:r>
    <w:r>
      <w:pict>
        <v:group id="_x0000_s2096" o:spid="_x0000_s2096" o:spt="203" style="position:absolute;left:0pt;margin-left:0pt;margin-top:0pt;height:58.95pt;width:596.5pt;mso-position-horizontal-relative:page;mso-position-vertical-relative:page;z-index:251658240;mso-width-relative:page;mso-height-relative:page;mso-width-percent:1000;" coordorigin="881,505" coordsize="11930,1179203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o:lock v:ext="edit"/>
          <v:rect id="矩形 2" o:spid="_x0000_s2099" o:spt="1" style="position:absolute;left:881;top:1538;height:146;width:11925;v-text-anchor:middle;" fillcolor="#FFD966"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098" o:spt="100" style="position:absolute;left:10177;top:686;height:862;width:2619;v-text-anchor:middle;" fillcolor="#000000"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97" o:spt="100" style="position:absolute;left:10467;top:505;height:1108;width:2345;v-text-anchor:middle;" fillcolor="#FFD966"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type="segments" o:connectlocs="598,0;2345,8;2345,1108;0,1108;598,0" o:connectangles="0,0,0,0,0"/>
            <v:fill on="t" focussize="0,0"/>
            <v:stroke on="f" weight="1pt" joinstyle="miter"/>
            <v:imagedata o:title=""/>
            <o:lock v:ext="edit"/>
          </v:shape>
        </v:group>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group id="_x0000_s2068" o:spid="_x0000_s2068" o:spt="203" style="position:absolute;left:0pt;margin-left:0pt;margin-top:0pt;height:37.85pt;width:594.8pt;mso-position-horizontal-relative:page;mso-position-vertical-relative:page;z-index:251754496;mso-width-relative:page;mso-height-relative:page;" coordorigin="881,505" coordsize="11930,1179203203"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o:lock v:ext="edit"/>
          <v:rect id="矩形 2" o:spid="_x0000_s2071" o:spt="1" style="position:absolute;left:881;top:1538;height:146;width:11925;v-text-anchor:middle;" fillcolor="#FFD966"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path/>
            <v:fill on="t" focussize="0,0"/>
            <v:stroke on="f" weight="1pt"/>
            <v:imagedata o:title=""/>
            <o:lock v:ext="edit"/>
          </v:rect>
          <v:shape id="任意多边形 3" o:spid="_x0000_s2070" o:spt="100" style="position:absolute;left:10177;top:686;height:862;width:2619;v-text-anchor:middle;" fillcolor="#000000"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type="segments" o:connectlocs="595,1;2619,0;2619,862;0,862;595,1" o:connectangles="0,0,0,0,0"/>
            <v:fill on="t" focussize="0,0"/>
            <v:stroke on="f" weight="1pt" joinstyle="miter"/>
            <v:imagedata o:title=""/>
            <o:lock v:ext="edit"/>
          </v:shape>
          <v:shape id="任意多边形 4" o:spid="_x0000_s2069" o:spt="100" style="position:absolute;left:10467;top:505;height:1108;width:2345;v-text-anchor:middle;" fillcolor="#FFD966"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joinstyle="miter"/>
            <v:imagedata o:title=""/>
            <o:lock v:ext="edit"/>
          </v:shape>
        </v:group>
      </w:pict>
    </w:r>
    <w:r>
      <w:pict>
        <v:group id="_x0000_s2065" o:spid="_x0000_s2065" o:spt="203" style="position:absolute;left:0pt;margin-left:-2.15pt;margin-top:47.15pt;height:32pt;width:235.7pt;mso-position-horizontal-relative:page;mso-position-vertical-relative:page;z-index:251755520;mso-width-relative:page;mso-height-relative:page;" coordorigin="1337,880" coordsize="3150,640203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o:lock v:ext="edit"/>
          <v:shape id="文本框 6" o:spid="_x0000_s2067"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2066" o:spt="1" style="position:absolute;left:1337;top:1044;height:330;width:119;v-text-anchor:middle;" fillcolor="#000000"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group id="_x0000_s2077" o:spid="_x0000_s2077" o:spt="203" style="position:absolute;left:0pt;margin-top:29.75pt;height:32pt;width:157.5pt;mso-position-horizontal:left;mso-position-horizontal-relative:page;mso-position-vertical-relative:page;z-index:251757568;mso-width-relative:page;mso-height-relative:page;" coordorigin="1337,880" coordsize="3150,640203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o:lock v:ext="edit"/>
          <v:shape id="文本框 6" o:spid="_x0000_s2079"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2078" o:spt="1" style="position:absolute;left:1337;top:1044;height:330;width:119;v-text-anchor:middle;" fillcolor="#000000"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r>
      <w:pict>
        <v:group id="_x0000_s2073" o:spid="_x0000_s2073" o:spt="203" style="position:absolute;left:0pt;margin-left:0pt;margin-top:0pt;height:58.95pt;width:596.5pt;mso-position-horizontal-relative:page;mso-position-vertical-relative:page;z-index:251756544;mso-width-relative:page;mso-height-relative:page;mso-width-percent:1000;" coordorigin="881,505" coordsize="11930,1179203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o:lock v:ext="edit"/>
          <v:rect id="矩形 2" o:spid="_x0000_s2076" o:spt="1" style="position:absolute;left:881;top:1538;height:146;width:11925;v-text-anchor:middle;" fillcolor="#FFD966"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path/>
            <v:fill on="t" focussize="0,0"/>
            <v:stroke on="f" weight="1pt"/>
            <v:imagedata o:title=""/>
            <o:lock v:ext="edit"/>
          </v:rect>
          <v:shape id="任意多边形 3" o:spid="_x0000_s2075" o:spt="100" style="position:absolute;left:10177;top:686;height:862;width:2619;v-text-anchor:middle;" fillcolor="#000000"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type="segments" o:connectlocs="595,1;2619,0;2619,862;0,862;595,1" o:connectangles="0,0,0,0,0"/>
            <v:fill on="t" focussize="0,0"/>
            <v:stroke on="f" weight="1pt" joinstyle="miter"/>
            <v:imagedata o:title=""/>
            <o:lock v:ext="edit"/>
          </v:shape>
          <v:shape id="任意多边形 4" o:spid="_x0000_s2074" o:spt="100" style="position:absolute;left:10467;top:505;height:1108;width:2345;v-text-anchor:middle;" fillcolor="#FFD966"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joinstyle="miter"/>
            <v:imagedata o:title=""/>
            <o:lock v:ext="edit"/>
          </v:shape>
        </v:group>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group id="_x0000_s2053" o:spid="_x0000_s2053" o:spt="203" style="position:absolute;left:0pt;margin-left:2.5pt;margin-top:28.75pt;height:35.25pt;width:594.8pt;mso-position-horizontal-relative:page;mso-position-vertical-relative:page;z-index:252831744;mso-width-relative:page;mso-height-relative:page;" coordorigin="881,505" coordsize="11930,1179203203"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o:lock v:ext="edit"/>
          <v:rect id="矩形 2" o:spid="_x0000_s2056" o:spt="1" style="position:absolute;left:881;top:1538;height:146;width:11925;v-text-anchor:middle;" fillcolor="#FFD966"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055" o:spt="100" style="position:absolute;left:10177;top:686;height:862;width:2619;v-text-anchor:middle;" fillcolor="#000000"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54" o:spt="100" style="position:absolute;left:10467;top:505;height:1108;width:2345;v-text-anchor:middle;" fillcolor="#FFD966"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type="segments" o:connectlocs="598,0;2345,8;2345,1108;0,1108;598,0" o:connectangles="0,0,0,0,0"/>
            <v:fill on="t" focussize="0,0"/>
            <v:stroke on="f" weight="1pt" joinstyle="miter"/>
            <v:imagedata o:title=""/>
            <o:lock v:ext="edit"/>
          </v:shape>
        </v:group>
      </w:pict>
    </w:r>
    <w:r>
      <w:pict>
        <v:group id="_x0000_s2050" o:spid="_x0000_s2050" o:spt="203" style="position:absolute;left:0pt;margin-left:0pt;margin-top:29.75pt;height:32pt;width:280pt;mso-position-horizontal-relative:page;mso-position-vertical-relative:page;z-index:252832768;mso-width-relative:page;mso-height-relative:page;" coordorigin="1337,880" coordsize="3150,640203203"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o:lock v:ext="edit"/>
          <v:shape id="文本框 6" o:spid="_x0000_s2052"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2051" o:spt="1" style="position:absolute;left:1337;top:1044;height:330;width:119;v-text-anchor:middle;" fillcolor="#000000"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path/>
            <v:fill on="t" focussize="0,0"/>
            <v:stroke on="f" weight="1pt"/>
            <v:imagedata o:title=""/>
            <o:lock v:ext="edit"/>
          </v:rect>
        </v:group>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group id="_x0000_s2060" o:spid="_x0000_s2060" o:spt="203" style="position:absolute;left:0pt;margin-left:0pt;margin-top:0pt;height:38.05pt;width:596.5pt;mso-position-horizontal-relative:page;mso-position-vertical-relative:page;z-index:251891712;mso-width-relative:page;mso-height-relative:page;mso-width-percent:1000;" coordorigin="881,505" coordsize="11930,1179203203"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o:lock v:ext="edit"/>
          <v:rect id="矩形 2" o:spid="_x0000_s2063" o:spt="1" style="position:absolute;left:881;top:1538;height:146;width:11925;v-text-anchor:middle;" fillcolor="#FFD966"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062" o:spt="100" style="position:absolute;left:10177;top:686;height:862;width:2619;v-text-anchor:middle;" fillcolor="#000000"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61" o:spt="100" style="position:absolute;left:10467;top:505;height:1108;width:2345;v-text-anchor:middle;" fillcolor="#FFD966"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joinstyle="miter"/>
            <v:imagedata o:title=""/>
            <o:lock v:ext="edit"/>
          </v:shape>
        </v:group>
      </w:pict>
    </w:r>
    <w:r>
      <w:pict>
        <v:group id="_x0000_s2057" o:spid="_x0000_s2057" o:spt="203" style="position:absolute;left:0pt;margin-top:29.75pt;height:32pt;width:254.25pt;mso-position-horizontal:left;mso-position-horizontal-relative:page;mso-position-vertical-relative:page;z-index:251892736;mso-width-relative:page;mso-height-relative:page;" coordorigin="1337,880" coordsize="3150,640203203"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o:lock v:ext="edit"/>
          <v:shape id="文本框 6" o:spid="_x0000_s2059"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2058" o:spt="1" style="position:absolute;left:1337;top:1044;height:330;width:119;v-text-anchor:middle;" fillcolor="#000000"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path/>
            <v:fill on="t" focussize="0,0"/>
            <v:stroke on="f" weight="1pt"/>
            <v:imagedata o:title=""/>
            <o:lock v:ext="edit"/>
          </v:rect>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group id="_x0000_s2091" o:spid="_x0000_s2091" o:spt="203" style="position:absolute;left:0pt;margin-left:0pt;margin-top:53.75pt;height:31.5pt;width:594.8pt;mso-position-horizontal-relative:page;mso-position-vertical-relative:page;z-index:251885568;mso-width-relative:page;mso-height-relative:page;" coordorigin="881,505" coordsize="11930,1179203203"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FHyAKTxBAAApRQAAA4AAABkcnMvZTJvRG9jLnhtbO1Y&#10;S2/sNBTeI/EfrCyR6CTzyDzU6VXV0gqpcCv1Ii5LT95SEgfb02lZ3wU7WLNBQmz4CaiCX0OBn8Fn&#10;O07daXXTuSCERDeT2D4+Puc7j8+T/RdXVUkuEy4KVi+9YM/3SFJHLC7qbOl99urkw5lHhKR1TEtW&#10;J0vvOhHei4P339vfNItkyHJWxgknUFKLxaZZermUzWIwEFGeVFTssSapsZgyXlGJIc8GMacbaK/K&#10;wdD3w8GG8bjhLEqEwOyxWfQOtP40TSL5Mk1FIkm59GCb1L9c/67U7+Bgny4yTpu8iFoz6DtYUdGi&#10;xqGdqmMqKVnz4oGqqog4EyyVexGrBixNiyjRPsCbwN/y5pSzdaN9yRabrOlgArRbOL2z2ujTy3NO&#10;injpDcfAp6YVgvTHzZvbb78magb4bJpsAbFT3lw057ydyMxIuXyV8ko94Qy50shed8gmV5JEmJxO&#10;JqN5iAMirI1935+00Ec54qO2zWaBR7A48ScmKFH+Ubs5COajdmsQTOdqeWCPHSjrOmM2DbJI3AEl&#10;/h5QFzltEo2/UAh0QMHSFqjvf7r95QcyNDBpoQ4jsRCA6xGArKfBZDQzrlqU4OhwYjAKxuE9P+mi&#10;4UKeJqwi6mXpcaS2zjh6eSakgcSKqEMFK4v4pChLPeDZ6qjk5JKiDE5OjudhqPeW6+oTFpvpEFFp&#10;g4JpFRUtrYKlpwG5MGo0/Pf0lzXZoPqHU4iSiKKO05JKvFYNMkvUmUdomaFBRJLrg2umTIPVxq9j&#10;KnJznFZrUKkKidZQFhWSQxlhrShrGKAibfBVbysWXyM6nJn6Fk10UgClMyrkOeUoaJiFJiVf4ict&#10;GWxl7ZtHcsa/emxeySN9sOqRDRoE/PhyTXnikfLjGok1D8aqYqQejCfTIQbcXVm5K/W6OmIAH6kD&#10;6/SrkpelfU05qz5HLztUp2KJ1hHONoi1gyNpGhe6YZQcHmoxdJGGyrP6oomUcgVozQ7XkqWFToo7&#10;dFrQUB6qpP+VOhnaOvnt5ub3N9/c/vjdn7/+rApmtFPBBH4wnermEM50VdCFrZhhGMxNwcxCXYVd&#10;Y6CLaG0KRmFiiwQNOka5qKksbos4YnUtkGuvgXpalciWDwZkMp+QDdHqdZY+kP7ClQ5ITloDHlOM&#10;oHeKlcoeza64/3bNQHgXza447H277pGj2+8x2ZXtVTx2FPfj7Eo7OCPQXShpblogYn5Vt+HFG8oG&#10;TOnromiYUCzjxhpkY4cIpumg2KVyo2czAuRuDnbajBi4m23WPu1k4Oxu1nUEJJ62GUi6m8eu2UZJ&#10;i53iFnVhKvWFCX0cfYd7BBemldqDnk2lgty+quZvKjFHr0YhqoUKLfYV0yJSQY9I6/MtWnfrZe3K&#10;GUUw1MbELttno9V1Ym3dwQErYJ9GEHUKZX1S29ZZHVHJRGJyQzmtqa/zXoHmNBnNXY9SrqYv6889&#10;sWfmfGZOlIsiZPeGiTo3N8xt5tRF20r3XzUDfxwa5uyu1R1zjsb2qhn4+h6KbLZXeTerd6bOMJz1&#10;sIVLnYrggmHYXvof0Oxrlwx35M6gT7dLh0/Q7York3ssdzlxF/58gmqXE/vhdqVdSBDwZwr9L1Ko&#10;rofHOBSx1mxmqaSXQwMrafnMPrdI1FZgD4v2im0baI/7Z2j0+Z/r//6fq/7eg29h+iLWfrdTH9vc&#10;sf6ne/d18eA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IDYTjdkAAAAJAQAADwAAAAAAAAABACAA&#10;AAAiAAAAZHJzL2Rvd25yZXYueG1sUEsBAhQAFAAAAAgAh07iQFHyAKTxBAAApRQAAA4AAAAAAAAA&#10;AQAgAAAAKAEAAGRycy9lMm9Eb2MueG1sUEsFBgAAAAAGAAYAWQEAAIsIAAAAAA==&#10;">
          <o:lock v:ext="edit"/>
          <v:rect id="矩形 2" o:spid="_x0000_s2094" o:spt="1" style="position:absolute;left:881;top:1538;height:146;width:11925;v-text-anchor:middle;" fillcolor="#FFD966"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path/>
            <v:fill on="t" focussize="0,0"/>
            <v:stroke on="f" weight="1pt"/>
            <v:imagedata o:title=""/>
            <o:lock v:ext="edit"/>
          </v:rect>
          <v:shape id="任意多边形 3" o:spid="_x0000_s2093" o:spt="100" style="position:absolute;left:10177;top:686;height:862;width:2619;v-text-anchor:middle;" fillcolor="#000000"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92" o:spt="100" style="position:absolute;left:10467;top:505;height:1108;width:2345;v-text-anchor:middle;" fillcolor="#FFD966"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type="segments" o:connectlocs="598,0;2345,8;2345,1108;0,1108;598,0" o:connectangles="0,0,0,0,0"/>
            <v:fill on="t" focussize="0,0"/>
            <v:stroke on="f" weight="1pt" joinstyle="miter"/>
            <v:imagedata o:title=""/>
            <o:lock v:ext="edit"/>
          </v:shape>
        </v:group>
      </w:pict>
    </w:r>
    <w:r>
      <w:pict>
        <v:group id="_x0000_s2088" o:spid="_x0000_s2088" o:spt="203" style="position:absolute;left:0pt;margin-left:-2.15pt;margin-top:47.15pt;height:32pt;width:235.7pt;mso-position-horizontal-relative:page;mso-position-vertical-relative:page;z-index:251886592;mso-width-relative:page;mso-height-relative:page;" coordorigin="1337,880" coordsize="3150,640203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G/NFBYkAwAAOQgAAA4AAABkcnMvZTJvRG9jLnhtbN1V&#10;T2/TMBS/I/EdLN9Zkqbr2mjpVDY2IU1s0kCcXcdJIzm2sd2m44yAIydOSAhuSHwDxMfZ9jV4dpKu&#10;HePAQBzoIbXfs9+f3/u95929ZcXRgmlTSpHiaCvEiAkqs1IUKX729PDBECNjicgIl4Kl+JwZvDe+&#10;f2+3VgnryZnkGdMIjAiT1CrFM2tVEgSGzlhFzJZUTIAyl7oiFra6CDJNarBe8aAXhoOgljpTWlJm&#10;DEgPGiUee/t5zqg9yXPDLOIphtis/2r/nbpvMN4lSaGJmpW0DYPcIYqKlAKcrkwdEEvQXJc/mapK&#10;qqWRud2isgpknpeU+Rwgmyi8kc2RlnPlcymSulArmADaGzjd2Sx9sjjVqMxS3It3MBKkgiJdfXt1&#10;8e4tchLAp1ZFAseOtDpTp7oVFM3OpbzMdeX+IRm09Mier5BlS4soCHujURyPoAAUdP1w0A9b6OkM&#10;6uOuRbHzD9rhcKV61N6Oo+32Klx0IQWd18AFt4qlVkAic42T+TOczmZEMQ+/cQCscAJKNzhdvn9z&#10;+eHr5afXaNAA5c85lJBdPpQuq05uQHgLWFE/jDaz7hCLwyHg4eAa9L2VVc4kUdrYIyYr5BYp1sBy&#10;Tz6yODa2gac74nwKeVhyDnKScIFqsBgDnhsaMM4F4OoQbEJ1K7ucLn29TTKV2TmkpWXTQUbRwxKc&#10;HxNjT4mGloECwRiwJ/DJuQQnsl1hNJP65W1ydx4qBFqMamjBFJsXc6IZRvyxgNqNoj6UG1m/6W/v&#10;9GCj1zXTdY2YV/sSuhzwhOj80p23vFvmWlbPYVpMnFdQEUHBd4ptt9y3zWCAaUPZZOIPQZcqYo/F&#10;maLOdAPaZG5lXnqkHUwNNi16wD/XMv+EiKOOiFcfv1x8/4zadl2xsK3dr7jXdVwU9vuOpyTpyBdF&#10;YNpxL443++23uWckLzNHP2fe6GK6zzVaEDeN/a/t5o1jDUmj3g4MCUQdL3JOoEq0UhlwRBRQMF7A&#10;c0Ot3qRxE94BMbPGhzfbpFaVFh4aXlYwYdY930L7/5jrDrGW+H+P7X4Iw/vk53L7lroHcH3vu+P6&#10;x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FLiJHZAAAACQEAAA8AAAAAAAAAAQAgAAAAIgAA&#10;AGRycy9kb3ducmV2LnhtbFBLAQIUABQAAAAIAIdO4kBvzRQWJAMAADkIAAAOAAAAAAAAAAEAIAAA&#10;ACgBAABkcnMvZTJvRG9jLnhtbFBLBQYAAAAABgAGAFkBAAC+BgAAAAA=&#10;">
          <o:lock v:ext="edit"/>
          <v:shape id="文本框 6" o:spid="_x0000_s2090"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2089" o:spt="1" style="position:absolute;left:1337;top:1044;height:330;width:119;v-text-anchor:middle;" fillcolor="#000000"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group id="_x0000_s2083" o:spid="_x0000_s2083" o:spt="203" style="position:absolute;left:0pt;margin-left:2.75pt;margin-top:46.95pt;height:32.8pt;width:596.85pt;mso-position-horizontal-relative:page;mso-position-vertical-relative:page;z-index:251705344;mso-width-relative:page;mso-height-relative:page;" coordorigin="881,505" coordsize="11971,1179203203"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o:lock v:ext="edit"/>
          <v:rect id="矩形 2" o:spid="_x0000_s2086" o:spt="1" style="position:absolute;left:881;top:1538;height:146;width:11925;v-text-anchor:middle;" fillcolor="#FFD966"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path/>
            <v:fill on="t" focussize="0,0"/>
            <v:stroke on="f" weight="1pt"/>
            <v:imagedata o:title=""/>
            <o:lock v:ext="edit"/>
          </v:rect>
          <v:shape id="任意多边形 3" o:spid="_x0000_s2085" o:spt="100" style="position:absolute;left:10177;top:686;height:862;width:2619;v-text-anchor:middle;" fillcolor="#000000"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type="segments" o:connectlocs="595,1;2619,0;2619,862;0,862;595,1" o:connectangles="0,0,0,0,0"/>
            <v:fill on="t" focussize="0,0"/>
            <v:stroke on="f" weight="1pt" joinstyle="miter"/>
            <v:imagedata o:title=""/>
            <o:lock v:ext="edit"/>
          </v:shape>
          <v:shape id="任意多边形 4" o:spid="_x0000_s2084" o:spt="100" style="position:absolute;left:10467;top:505;height:1107;width:2385;v-text-anchor:middle;" fillcolor="#FFD966"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type="segments" o:connectlocs="608,0;2385,8;2385,1107;0,1107;608,0" o:connectangles="0,0,0,0,0"/>
            <v:fill on="t" focussize="0,0"/>
            <v:stroke on="f" weight="1pt" joinstyle="miter"/>
            <v:imagedata o:title=""/>
            <o:lock v:ext="edit"/>
          </v:shape>
        </v:group>
      </w:pict>
    </w:r>
    <w:r>
      <w:pict>
        <v:group id="_x0000_s2080" o:spid="_x0000_s2080" o:spt="203" style="position:absolute;left:0pt;margin-left:1.95pt;margin-top:47.1pt;height:32pt;width:235.7pt;mso-position-horizontal-relative:page;mso-position-vertical-relative:page;z-index:251706368;mso-width-relative:page;mso-height-relative:page;" coordorigin="1337,880" coordsize="3150,640203203" o:gfxdata="UEsDBAoAAAAAAIdO4kAAAAAAAAAAAAAAAAAEAAAAZHJzL1BLAwQUAAAACACHTuJAC4doidkAAAAI&#10;AQAADwAAAGRycy9kb3ducmV2LnhtbE2PTUvDQBCG74L/YRnBm918NNrGbIoU9VQKtoJ4m2anSWh2&#10;NmS3SfvvXU96HN6H932mWF1MJ0YaXGtZQTyLQBBXVrdcK/jcvz0sQDiPrLGzTAqu5GBV3t4UmGs7&#10;8QeNO1+LUMIuRwWN930upasaMuhmticO2dEOBn04h1rqAadQbjqZRNGjNNhyWGiwp3VD1Wl3Ngre&#10;J5xe0vh13JyO6+v3Ptt+bWJS6v4ujp5BeLr4Pxh+9YM6lMHpYM+snegUpMsAKljOExAhnj9lKYhD&#10;4LJFArIs5P8Hyh9QSwMEFAAAAAgAh07iQNIJ6DwoAwAAOQgAAA4AAABkcnMvZTJvRG9jLnhtbN1V&#10;zW4TMRC+I/EOlu90d7NpflZNqtDSCqmilQri7Hi9m5W8trGdbMoZAUdOnJAQ3JB4A8TjtLwGY+9P&#10;k9ILBXEgh409Y8/PN9+M9/bXJUcrpk0hxQRHOyFGTFCZFiKf4GdPjx6MMDKWiJRwKdgEXzCD96f3&#10;7+1VKmE9uZA8ZRqBEWGSSk3wwlqVBIGhC1YSsyMVE6DMpC6Jha3Og1STCqyXPOiF4SCopE6VlpQZ&#10;A9LDWomn3n6WMWpPs8wwi/gEQ2zWf7X/zt03mO6RJNdELQrahEHuEEVJCgFOO1OHxBK01MUvpsqC&#10;amlkZneoLAOZZQVlPgfIJgpvZHOs5VL5XPKkylUHE0B7A6c7m6VPVmcaFSnULt7FSJASivTj26vL&#10;d2+RkwA+lcoTOHas1bk6040gr3cu5XWmS/cPyaC1R/aiQ5atLaIg7I3HcTyGAlDQ9cNBP2ygpwuo&#10;j7sWxfEQI9CORp3qUXM7jnabq3DRhRS0XgMXXBdLpYBE5hon82c4nS+IYh5+4wDocBq0OF29f3P1&#10;4evVp9doUAPlzzmUkF0/lC6rVm5AeAtYUT+MtrNuEYvDEeDh4Br0vZUuZ5IobewxkyVyiwnWwHJP&#10;PrI6MbaGpz3ifAp5VHAOcpJwgSqwGAOeWxowzgXg6hCsQ3Uru56vfb1NMpfpBaSlZd1BRtGjApyf&#10;EGPPiIaWgQLBGLCn8Mm4BCeyWWG0kPrlbXJ3HioEWowqaMEJNi+WRDOM+GMBtRtHfSg3sn7T3x32&#10;YKM3NfNNjViWBxK6HPCE6PzSnbe8XWZals9hWsycV1ARQcH3BNt2eWDrwQDThrLZzB+CLlXEnohz&#10;RZ3pGrTZ0sqs8Eg7mGpsGvSAf65l/gkRgSBNw378cvn9Mxq2bAO2dr3aFrRtma5Ru46Lwn7f3SRJ&#10;S74oGtfci+Ptfvtt7hnJi9TRz5k3Op8fcI1WxE1j/3N+gXxbx2qSRr0hDAlEHS8yTqBKtFQpcETk&#10;UDCew3NDrd6mcR3eITGL2oc3W6dWFhYeGl6UMGE2Pd9C+/+Y6w6xhvh/j+1+CMP75CvZvKXuAdzc&#10;++64fvGn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aBQAAW0NvbnRlbnRfVHlwZXNdLnhtbFBLAQIUAAoAAAAAAIdO4kAAAAAAAAAAAAAAAAAG&#10;AAAAAAAAAAAAEAAAAHwEAABfcmVscy9QSwECFAAUAAAACACHTuJAihRmPNEAAACUAQAACwAAAAAA&#10;AAABACAAAACgBAAAX3JlbHMvLnJlbHNQSwECFAAKAAAAAACHTuJAAAAAAAAAAAAAAAAABAAAAAAA&#10;AAAAABAAAAAAAAAAZHJzL1BLAQIUABQAAAAIAIdO4kALh2iJ2QAAAAgBAAAPAAAAAAAAAAEAIAAA&#10;ACIAAABkcnMvZG93bnJldi54bWxQSwECFAAUAAAACACHTuJA0gnoPCgDAAA5CAAADgAAAAAAAAAB&#10;ACAAAAAoAQAAZHJzL2Uyb0RvYy54bWxQSwUGAAAAAAYABgBZAQAAwgYAAAAA&#10;">
          <o:lock v:ext="edit"/>
          <v:shape id="文本框 6" o:spid="_x0000_s2082" o:spt="202" type="#_x0000_t202" style="position:absolute;left:1401;top:880;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2081" o:spt="1" style="position:absolute;left:1337;top:1044;height:330;width:119;v-text-anchor:middle;" fillcolor="#000000"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path/>
            <v:fill on="t" focussize="0,0"/>
            <v:stroke on="f" weight="1pt"/>
            <v:imagedata o:title=""/>
            <o:lock v:ext="edit"/>
          </v:rect>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attachedTemplate r:id="rId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AAF1C96"/>
    <w:rsid w:val="0007063E"/>
    <w:rsid w:val="00073392"/>
    <w:rsid w:val="00073F4E"/>
    <w:rsid w:val="00076F37"/>
    <w:rsid w:val="00086C89"/>
    <w:rsid w:val="000A39FB"/>
    <w:rsid w:val="000D3427"/>
    <w:rsid w:val="000F55BA"/>
    <w:rsid w:val="00117746"/>
    <w:rsid w:val="0012335E"/>
    <w:rsid w:val="00163F95"/>
    <w:rsid w:val="00180A9A"/>
    <w:rsid w:val="001829C0"/>
    <w:rsid w:val="00184809"/>
    <w:rsid w:val="00192112"/>
    <w:rsid w:val="001B0127"/>
    <w:rsid w:val="001C12D5"/>
    <w:rsid w:val="001C69F7"/>
    <w:rsid w:val="002650EC"/>
    <w:rsid w:val="002A6C46"/>
    <w:rsid w:val="002C19B5"/>
    <w:rsid w:val="00333ED3"/>
    <w:rsid w:val="003367E1"/>
    <w:rsid w:val="00385E3C"/>
    <w:rsid w:val="003A4EE8"/>
    <w:rsid w:val="003F31EE"/>
    <w:rsid w:val="00442CC2"/>
    <w:rsid w:val="00446244"/>
    <w:rsid w:val="00473C20"/>
    <w:rsid w:val="004D5DBE"/>
    <w:rsid w:val="004D61CB"/>
    <w:rsid w:val="005011D6"/>
    <w:rsid w:val="00503F2E"/>
    <w:rsid w:val="00552226"/>
    <w:rsid w:val="00566120"/>
    <w:rsid w:val="00582E6D"/>
    <w:rsid w:val="005954D5"/>
    <w:rsid w:val="005A53FA"/>
    <w:rsid w:val="005D1293"/>
    <w:rsid w:val="00644D5F"/>
    <w:rsid w:val="006727AD"/>
    <w:rsid w:val="00675137"/>
    <w:rsid w:val="0068332B"/>
    <w:rsid w:val="00691425"/>
    <w:rsid w:val="006A516E"/>
    <w:rsid w:val="006B0830"/>
    <w:rsid w:val="006D6F93"/>
    <w:rsid w:val="00716E2B"/>
    <w:rsid w:val="00770F18"/>
    <w:rsid w:val="00773B74"/>
    <w:rsid w:val="0078290C"/>
    <w:rsid w:val="007C06CA"/>
    <w:rsid w:val="007F2607"/>
    <w:rsid w:val="008163FB"/>
    <w:rsid w:val="0082605B"/>
    <w:rsid w:val="00855C36"/>
    <w:rsid w:val="00857DBE"/>
    <w:rsid w:val="00864C15"/>
    <w:rsid w:val="008701BC"/>
    <w:rsid w:val="00883D92"/>
    <w:rsid w:val="008A5362"/>
    <w:rsid w:val="008B37A2"/>
    <w:rsid w:val="008E772A"/>
    <w:rsid w:val="008F21F1"/>
    <w:rsid w:val="008F221B"/>
    <w:rsid w:val="008F5A2D"/>
    <w:rsid w:val="00921602"/>
    <w:rsid w:val="009517C3"/>
    <w:rsid w:val="00957EA1"/>
    <w:rsid w:val="00966451"/>
    <w:rsid w:val="00966E5B"/>
    <w:rsid w:val="009B4EF0"/>
    <w:rsid w:val="009D271F"/>
    <w:rsid w:val="00A257DC"/>
    <w:rsid w:val="00A77C0F"/>
    <w:rsid w:val="00A83030"/>
    <w:rsid w:val="00A929C2"/>
    <w:rsid w:val="00AD097F"/>
    <w:rsid w:val="00B13CAE"/>
    <w:rsid w:val="00B43BB3"/>
    <w:rsid w:val="00B528EB"/>
    <w:rsid w:val="00B65ADA"/>
    <w:rsid w:val="00B844F4"/>
    <w:rsid w:val="00BA06A1"/>
    <w:rsid w:val="00BA12E2"/>
    <w:rsid w:val="00BA770A"/>
    <w:rsid w:val="00C02838"/>
    <w:rsid w:val="00C054DE"/>
    <w:rsid w:val="00C679A9"/>
    <w:rsid w:val="00C7541C"/>
    <w:rsid w:val="00CC0FAA"/>
    <w:rsid w:val="00CD0736"/>
    <w:rsid w:val="00D1570F"/>
    <w:rsid w:val="00D32830"/>
    <w:rsid w:val="00DB7153"/>
    <w:rsid w:val="00DB7F05"/>
    <w:rsid w:val="00E028C3"/>
    <w:rsid w:val="00E14F77"/>
    <w:rsid w:val="00E3076B"/>
    <w:rsid w:val="00E36978"/>
    <w:rsid w:val="00E82A1E"/>
    <w:rsid w:val="00EC06F4"/>
    <w:rsid w:val="00EE2FB1"/>
    <w:rsid w:val="00EE4E36"/>
    <w:rsid w:val="00F1556F"/>
    <w:rsid w:val="00F665F4"/>
    <w:rsid w:val="00FD225F"/>
    <w:rsid w:val="00FE1ADF"/>
    <w:rsid w:val="01A91A27"/>
    <w:rsid w:val="02080AEF"/>
    <w:rsid w:val="026F110A"/>
    <w:rsid w:val="02FE02C2"/>
    <w:rsid w:val="02FF3DCB"/>
    <w:rsid w:val="07134CCA"/>
    <w:rsid w:val="0736745D"/>
    <w:rsid w:val="0797695F"/>
    <w:rsid w:val="086E6C58"/>
    <w:rsid w:val="08CD2360"/>
    <w:rsid w:val="0B3705EA"/>
    <w:rsid w:val="0C0F5967"/>
    <w:rsid w:val="0C7962DE"/>
    <w:rsid w:val="0ECA4694"/>
    <w:rsid w:val="13E16E0F"/>
    <w:rsid w:val="19A82E5D"/>
    <w:rsid w:val="1A97357A"/>
    <w:rsid w:val="1ABA5596"/>
    <w:rsid w:val="1AF72C15"/>
    <w:rsid w:val="1B5E0830"/>
    <w:rsid w:val="1CC35224"/>
    <w:rsid w:val="1D640D42"/>
    <w:rsid w:val="1DE03B8A"/>
    <w:rsid w:val="1E7821B3"/>
    <w:rsid w:val="1FB96F15"/>
    <w:rsid w:val="2147367E"/>
    <w:rsid w:val="238B583C"/>
    <w:rsid w:val="245040A8"/>
    <w:rsid w:val="266107CE"/>
    <w:rsid w:val="27F6561F"/>
    <w:rsid w:val="28931508"/>
    <w:rsid w:val="2A453943"/>
    <w:rsid w:val="2B5715E1"/>
    <w:rsid w:val="2E8B5367"/>
    <w:rsid w:val="2F423F57"/>
    <w:rsid w:val="2F5E62CE"/>
    <w:rsid w:val="31C2036A"/>
    <w:rsid w:val="320D02A5"/>
    <w:rsid w:val="32A16135"/>
    <w:rsid w:val="33310886"/>
    <w:rsid w:val="348E566F"/>
    <w:rsid w:val="35642786"/>
    <w:rsid w:val="370141E9"/>
    <w:rsid w:val="37ED2571"/>
    <w:rsid w:val="3A226944"/>
    <w:rsid w:val="3AEE6A48"/>
    <w:rsid w:val="3B27706E"/>
    <w:rsid w:val="3C1620AA"/>
    <w:rsid w:val="3D8F080F"/>
    <w:rsid w:val="3EA8539A"/>
    <w:rsid w:val="3EEC04DF"/>
    <w:rsid w:val="43526272"/>
    <w:rsid w:val="436A24B0"/>
    <w:rsid w:val="44024563"/>
    <w:rsid w:val="441B3888"/>
    <w:rsid w:val="44CE1FA4"/>
    <w:rsid w:val="46EB776E"/>
    <w:rsid w:val="487F73ED"/>
    <w:rsid w:val="4A347EAE"/>
    <w:rsid w:val="4AD54248"/>
    <w:rsid w:val="4AE169EF"/>
    <w:rsid w:val="4B087D6C"/>
    <w:rsid w:val="4E015A0F"/>
    <w:rsid w:val="4F97460A"/>
    <w:rsid w:val="5030615B"/>
    <w:rsid w:val="51021314"/>
    <w:rsid w:val="52600405"/>
    <w:rsid w:val="529B4319"/>
    <w:rsid w:val="52DA5FDA"/>
    <w:rsid w:val="539E145B"/>
    <w:rsid w:val="57283B00"/>
    <w:rsid w:val="57773DD6"/>
    <w:rsid w:val="578B79AB"/>
    <w:rsid w:val="57E07155"/>
    <w:rsid w:val="59A66377"/>
    <w:rsid w:val="5B631446"/>
    <w:rsid w:val="5B8D45BE"/>
    <w:rsid w:val="5B8E362E"/>
    <w:rsid w:val="5CCD3FD5"/>
    <w:rsid w:val="5CCD78C2"/>
    <w:rsid w:val="5D3D335E"/>
    <w:rsid w:val="5D593C2E"/>
    <w:rsid w:val="5DA50220"/>
    <w:rsid w:val="60526BE9"/>
    <w:rsid w:val="60C73D4C"/>
    <w:rsid w:val="61FA5F9D"/>
    <w:rsid w:val="64CD6910"/>
    <w:rsid w:val="65BD3063"/>
    <w:rsid w:val="6789158D"/>
    <w:rsid w:val="67D81BA4"/>
    <w:rsid w:val="69B80597"/>
    <w:rsid w:val="69E274C2"/>
    <w:rsid w:val="6AAF1C96"/>
    <w:rsid w:val="737152D7"/>
    <w:rsid w:val="75681757"/>
    <w:rsid w:val="75A346A8"/>
    <w:rsid w:val="76DF210B"/>
    <w:rsid w:val="77872402"/>
    <w:rsid w:val="79B9382C"/>
    <w:rsid w:val="7B043B76"/>
    <w:rsid w:val="7C041A6A"/>
    <w:rsid w:val="7C350C14"/>
    <w:rsid w:val="7C6B1337"/>
    <w:rsid w:val="7E32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99"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6"/>
    <w:unhideWhenUsed/>
    <w:qFormat/>
    <w:uiPriority w:val="9"/>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5">
    <w:name w:val="index 5"/>
    <w:basedOn w:val="1"/>
    <w:next w:val="1"/>
    <w:qFormat/>
    <w:uiPriority w:val="99"/>
    <w:pPr>
      <w:ind w:left="1680"/>
    </w:pPr>
    <w:rPr>
      <w:rFonts w:ascii="Calibri" w:hAnsi="Calibri" w:eastAsia="宋体" w:cs="Arial"/>
      <w:sz w:val="28"/>
      <w:szCs w:val="28"/>
    </w:rPr>
  </w:style>
  <w:style w:type="paragraph" w:styleId="6">
    <w:name w:val="Body Text"/>
    <w:basedOn w:val="1"/>
    <w:unhideWhenUsed/>
    <w:qFormat/>
    <w:uiPriority w:val="99"/>
    <w:rPr>
      <w:rFonts w:ascii="仿宋_GB2312" w:hAnsi="仿宋_GB2312" w:eastAsia="仿宋_GB2312" w:cs="仿宋_GB2312"/>
      <w:sz w:val="32"/>
      <w:szCs w:val="32"/>
      <w:lang w:val="zh-CN" w:bidi="zh-CN"/>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10">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2">
    <w:name w:val="页眉 Char"/>
    <w:basedOn w:val="11"/>
    <w:link w:val="8"/>
    <w:qFormat/>
    <w:uiPriority w:val="99"/>
    <w:rPr>
      <w:rFonts w:asciiTheme="minorHAnsi" w:hAnsiTheme="minorHAnsi" w:eastAsiaTheme="minorEastAsia"/>
      <w:sz w:val="18"/>
      <w:szCs w:val="18"/>
    </w:rPr>
  </w:style>
  <w:style w:type="character" w:customStyle="1" w:styleId="13">
    <w:name w:val="页脚 Char"/>
    <w:basedOn w:val="11"/>
    <w:link w:val="7"/>
    <w:qFormat/>
    <w:uiPriority w:val="99"/>
    <w:rPr>
      <w:sz w:val="18"/>
      <w:szCs w:val="18"/>
    </w:rPr>
  </w:style>
  <w:style w:type="paragraph" w:customStyle="1" w:styleId="14">
    <w:name w:val="列出段落1"/>
    <w:basedOn w:val="1"/>
    <w:qFormat/>
    <w:uiPriority w:val="1"/>
    <w:pPr>
      <w:spacing w:before="2"/>
      <w:ind w:left="119" w:right="434" w:firstLine="643"/>
    </w:pPr>
    <w:rPr>
      <w:rFonts w:ascii="仿宋_GB2312" w:hAnsi="仿宋_GB2312" w:eastAsia="仿宋_GB2312" w:cs="仿宋_GB2312"/>
      <w:lang w:val="zh-CN" w:bidi="zh-CN"/>
    </w:rPr>
  </w:style>
  <w:style w:type="character" w:customStyle="1" w:styleId="15">
    <w:name w:val="标题 2 Char"/>
    <w:basedOn w:val="11"/>
    <w:link w:val="3"/>
    <w:qFormat/>
    <w:uiPriority w:val="9"/>
    <w:rPr>
      <w:rFonts w:asciiTheme="majorHAnsi" w:hAnsiTheme="majorHAnsi" w:eastAsiaTheme="majorEastAsia" w:cstheme="majorBidi"/>
      <w:b/>
      <w:bCs/>
      <w:kern w:val="2"/>
      <w:sz w:val="32"/>
      <w:szCs w:val="32"/>
    </w:rPr>
  </w:style>
  <w:style w:type="character" w:customStyle="1" w:styleId="16">
    <w:name w:val="标题 3 Char"/>
    <w:basedOn w:val="11"/>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5" Type="http://schemas.openxmlformats.org/officeDocument/2006/relationships/fontTable" Target="fontTable.xml"/><Relationship Id="rId34" Type="http://schemas.openxmlformats.org/officeDocument/2006/relationships/customXml" Target="../customXml/item2.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2.png"/><Relationship Id="rId30" Type="http://schemas.openxmlformats.org/officeDocument/2006/relationships/image" Target="media/image1.GIF"/><Relationship Id="rId3" Type="http://schemas.openxmlformats.org/officeDocument/2006/relationships/header" Target="header1.xml"/><Relationship Id="rId29" Type="http://schemas.openxmlformats.org/officeDocument/2006/relationships/theme" Target="theme/theme1.xml"/><Relationship Id="rId28" Type="http://schemas.openxmlformats.org/officeDocument/2006/relationships/footer" Target="footer11.xml"/><Relationship Id="rId27" Type="http://schemas.openxmlformats.org/officeDocument/2006/relationships/header" Target="header15.xml"/><Relationship Id="rId26" Type="http://schemas.openxmlformats.org/officeDocument/2006/relationships/header" Target="header14.xml"/><Relationship Id="rId25" Type="http://schemas.openxmlformats.org/officeDocument/2006/relationships/header" Target="header13.xml"/><Relationship Id="rId24" Type="http://schemas.openxmlformats.org/officeDocument/2006/relationships/header" Target="header12.xml"/><Relationship Id="rId23" Type="http://schemas.openxmlformats.org/officeDocument/2006/relationships/footer" Target="footer10.xml"/><Relationship Id="rId22" Type="http://schemas.openxmlformats.org/officeDocument/2006/relationships/footer" Target="footer9.xml"/><Relationship Id="rId21" Type="http://schemas.openxmlformats.org/officeDocument/2006/relationships/header" Target="header11.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102"/>
    <customShpInfo spid="_x0000_s2101"/>
    <customShpInfo spid="_x0000_s2100"/>
    <customShpInfo spid="_x0000_s2099"/>
    <customShpInfo spid="_x0000_s2098"/>
    <customShpInfo spid="_x0000_s2097"/>
    <customShpInfo spid="_x0000_s2096"/>
    <customShpInfo spid="_x0000_s2094"/>
    <customShpInfo spid="_x0000_s2093"/>
    <customShpInfo spid="_x0000_s2092"/>
    <customShpInfo spid="_x0000_s2091"/>
    <customShpInfo spid="_x0000_s2090"/>
    <customShpInfo spid="_x0000_s2089"/>
    <customShpInfo spid="_x0000_s2088"/>
    <customShpInfo spid="_x0000_s2087"/>
    <customShpInfo spid="_x0000_s2095"/>
    <customShpInfo spid="_x0000_s2086"/>
    <customShpInfo spid="_x0000_s2085"/>
    <customShpInfo spid="_x0000_s2084"/>
    <customShpInfo spid="_x0000_s2083"/>
    <customShpInfo spid="_x0000_s2082"/>
    <customShpInfo spid="_x0000_s2081"/>
    <customShpInfo spid="_x0000_s2080"/>
    <customShpInfo spid="_x0000_s2071"/>
    <customShpInfo spid="_x0000_s2070"/>
    <customShpInfo spid="_x0000_s2069"/>
    <customShpInfo spid="_x0000_s2068"/>
    <customShpInfo spid="_x0000_s2067"/>
    <customShpInfo spid="_x0000_s2066"/>
    <customShpInfo spid="_x0000_s2065"/>
    <customShpInfo spid="_x0000_s2079"/>
    <customShpInfo spid="_x0000_s2078"/>
    <customShpInfo spid="_x0000_s2077"/>
    <customShpInfo spid="_x0000_s2076"/>
    <customShpInfo spid="_x0000_s2075"/>
    <customShpInfo spid="_x0000_s2074"/>
    <customShpInfo spid="_x0000_s2073"/>
    <customShpInfo spid="_x0000_s2064"/>
    <customShpInfo spid="_x0000_s2072"/>
    <customShpInfo spid="_x0000_s2056"/>
    <customShpInfo spid="_x0000_s2055"/>
    <customShpInfo spid="_x0000_s2054"/>
    <customShpInfo spid="_x0000_s2053"/>
    <customShpInfo spid="_x0000_s2052"/>
    <customShpInfo spid="_x0000_s2051"/>
    <customShpInfo spid="_x0000_s2050"/>
    <customShpInfo spid="_x0000_s2063"/>
    <customShpInfo spid="_x0000_s2062"/>
    <customShpInfo spid="_x0000_s2061"/>
    <customShpInfo spid="_x0000_s2060"/>
    <customShpInfo spid="_x0000_s2059"/>
    <customShpInfo spid="_x0000_s2058"/>
    <customShpInfo spid="_x0000_s2057"/>
    <customShpInfo spid="_x0000_s2049"/>
    <customShpInfo spid="_x0000_s1051"/>
    <customShpInfo spid="_x0000_s1050"/>
    <customShpInfo spid="_x0000_s1049"/>
    <customShpInfo spid="_x0000_s1048"/>
    <customShpInfo spid="_x0000_s1047"/>
    <customShpInfo spid="_x0000_s1046"/>
    <customShpInfo spid="_x0000_s1042"/>
    <customShpInfo spid="_x0000_s1026"/>
    <customShpInfo spid="_x0000_s1045"/>
    <customShpInfo spid="_x0000_s1044"/>
    <customShpInfo spid="_x0000_s1043"/>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B9A8F7-418A-47CB-BAC3-B04C60703496}">
  <ds:schemaRefs/>
</ds:datastoreItem>
</file>

<file path=docProps/app.xml><?xml version="1.0" encoding="utf-8"?>
<Properties xmlns="http://schemas.openxmlformats.org/officeDocument/2006/extended-properties" xmlns:vt="http://schemas.openxmlformats.org/officeDocument/2006/docPropsVTypes">
  <Template>简约文档封面模板</Template>
  <Pages>29</Pages>
  <Words>785</Words>
  <Characters>4476</Characters>
  <Lines>37</Lines>
  <Paragraphs>10</Paragraphs>
  <TotalTime>32</TotalTime>
  <ScaleCrop>false</ScaleCrop>
  <LinksUpToDate>false</LinksUpToDate>
  <CharactersWithSpaces>5251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最陈的记忆</cp:lastModifiedBy>
  <cp:lastPrinted>2020-07-30T02:37:00Z</cp:lastPrinted>
  <dcterms:modified xsi:type="dcterms:W3CDTF">2021-06-08T08:54:23Z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